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267" w14:textId="77777777" w:rsidR="0090170F" w:rsidRPr="0050120E" w:rsidRDefault="0090170F" w:rsidP="0090170F">
      <w:pPr>
        <w:jc w:val="center"/>
        <w:rPr>
          <w:b/>
          <w:color w:val="365F91" w:themeColor="accent1" w:themeShade="BF"/>
        </w:rPr>
      </w:pPr>
      <w:r>
        <w:rPr>
          <w:b/>
          <w:color w:val="365F91" w:themeColor="accent1" w:themeShade="BF"/>
        </w:rPr>
        <w:t xml:space="preserve">First session of the </w:t>
      </w:r>
      <w:r w:rsidRPr="0050120E">
        <w:rPr>
          <w:b/>
          <w:color w:val="365F91" w:themeColor="accent1" w:themeShade="BF"/>
        </w:rPr>
        <w:t>Intergovernmental Negotiating Committee</w:t>
      </w:r>
      <w:r>
        <w:rPr>
          <w:b/>
          <w:color w:val="365F91" w:themeColor="accent1" w:themeShade="BF"/>
        </w:rPr>
        <w:t xml:space="preserve"> to develop an internationally legally binding instrument on plastic pollution, including in the marine environment (INC- 1)</w:t>
      </w:r>
    </w:p>
    <w:p w14:paraId="6D250538" w14:textId="77777777" w:rsidR="0090170F" w:rsidRDefault="0090170F" w:rsidP="0090170F">
      <w:pPr>
        <w:jc w:val="center"/>
        <w:rPr>
          <w:bCs/>
          <w:color w:val="365F91" w:themeColor="accent1" w:themeShade="BF"/>
          <w:sz w:val="20"/>
          <w:szCs w:val="20"/>
        </w:rPr>
      </w:pPr>
      <w:r>
        <w:rPr>
          <w:bCs/>
          <w:color w:val="365F91" w:themeColor="accent1" w:themeShade="BF"/>
          <w:sz w:val="20"/>
          <w:szCs w:val="20"/>
        </w:rPr>
        <w:t>26 November – 2 December</w:t>
      </w:r>
      <w:r w:rsidRPr="00707E87">
        <w:rPr>
          <w:bCs/>
          <w:color w:val="365F91" w:themeColor="accent1" w:themeShade="BF"/>
          <w:sz w:val="20"/>
          <w:szCs w:val="20"/>
        </w:rPr>
        <w:t xml:space="preserve"> 2022</w:t>
      </w:r>
    </w:p>
    <w:p w14:paraId="4D4D8528" w14:textId="31FA3B21" w:rsidR="00912AB1" w:rsidRPr="00E15BC6" w:rsidRDefault="00912AB1" w:rsidP="00E15BC6">
      <w:pPr>
        <w:jc w:val="center"/>
        <w:rPr>
          <w:b/>
          <w:bCs/>
          <w:color w:val="1F497D"/>
          <w:lang w:eastAsia="en-AU"/>
          <w14:textOutline w14:w="0" w14:cap="flat" w14:cmpd="sng" w14:algn="ctr">
            <w14:noFill/>
            <w14:prstDash w14:val="solid"/>
            <w14:bevel/>
          </w14:textOutline>
        </w:rPr>
      </w:pPr>
    </w:p>
    <w:p w14:paraId="67BB3488" w14:textId="528D18AA" w:rsidR="00912AB1" w:rsidRPr="00E15BC6" w:rsidRDefault="00912AB1" w:rsidP="00E15BC6">
      <w:pPr>
        <w:jc w:val="center"/>
        <w:rPr>
          <w:b/>
          <w:bCs/>
          <w:color w:val="1F497D"/>
          <w:lang w:eastAsia="en-AU"/>
          <w14:textOutline w14:w="0" w14:cap="flat" w14:cmpd="sng" w14:algn="ctr">
            <w14:noFill/>
            <w14:prstDash w14:val="solid"/>
            <w14:bevel/>
          </w14:textOutline>
        </w:rPr>
      </w:pPr>
      <w:r w:rsidRPr="00E15BC6">
        <w:rPr>
          <w:b/>
          <w:bCs/>
          <w:color w:val="1F497D"/>
          <w:lang w:eastAsia="en-AU"/>
          <w14:textOutline w14:w="0" w14:cap="flat" w14:cmpd="sng" w14:algn="ctr">
            <w14:noFill/>
            <w14:prstDash w14:val="solid"/>
            <w14:bevel/>
          </w14:textOutline>
        </w:rPr>
        <w:t>MEMBERS BRIEFING NOTE</w:t>
      </w:r>
    </w:p>
    <w:p w14:paraId="42A197CE" w14:textId="4C49A3B6" w:rsidR="00912AB1" w:rsidRPr="00E15BC6" w:rsidRDefault="00912AB1" w:rsidP="00924854">
      <w:pPr>
        <w:rPr>
          <w:b/>
          <w:bCs/>
          <w:color w:val="1F497D"/>
          <w:lang w:eastAsia="en-AU"/>
          <w14:textOutline w14:w="0" w14:cap="flat" w14:cmpd="sng" w14:algn="ctr">
            <w14:noFill/>
            <w14:prstDash w14:val="solid"/>
            <w14:bevel/>
          </w14:textOutline>
        </w:rPr>
      </w:pPr>
    </w:p>
    <w:p w14:paraId="5730EF2B" w14:textId="5FE6226B" w:rsidR="00A72BF0" w:rsidRDefault="0090170F" w:rsidP="00E15BC6">
      <w:pPr>
        <w:pStyle w:val="Default"/>
        <w:rPr>
          <w:b/>
          <w:bCs/>
          <w:color w:val="1F497D"/>
          <w:sz w:val="22"/>
          <w:szCs w:val="22"/>
          <w14:textOutline w14:w="0" w14:cap="flat" w14:cmpd="sng" w14:algn="ctr">
            <w14:noFill/>
            <w14:prstDash w14:val="solid"/>
            <w14:bevel/>
          </w14:textOutline>
        </w:rPr>
      </w:pPr>
      <w:r>
        <w:rPr>
          <w:b/>
          <w:bCs/>
          <w:color w:val="1F497D"/>
          <w:sz w:val="22"/>
          <w:szCs w:val="22"/>
          <w14:textOutline w14:w="0" w14:cap="flat" w14:cmpd="sng" w14:algn="ctr">
            <w14:noFill/>
            <w14:prstDash w14:val="solid"/>
            <w14:bevel/>
          </w14:textOutline>
        </w:rPr>
        <w:t xml:space="preserve">Cluster </w:t>
      </w:r>
      <w:r w:rsidR="005A3EF2">
        <w:rPr>
          <w:b/>
          <w:bCs/>
          <w:color w:val="1F497D"/>
          <w:sz w:val="22"/>
          <w:szCs w:val="22"/>
          <w14:textOutline w14:w="0" w14:cap="flat" w14:cmpd="sng" w14:algn="ctr">
            <w14:noFill/>
            <w14:prstDash w14:val="solid"/>
            <w14:bevel/>
          </w14:textOutline>
        </w:rPr>
        <w:t>4</w:t>
      </w:r>
      <w:r w:rsidR="0079461B">
        <w:rPr>
          <w:b/>
          <w:bCs/>
          <w:color w:val="1F497D"/>
          <w:sz w:val="22"/>
          <w:szCs w:val="22"/>
          <w14:textOutline w14:w="0" w14:cap="flat" w14:cmpd="sng" w14:algn="ctr">
            <w14:noFill/>
            <w14:prstDash w14:val="solid"/>
            <w14:bevel/>
          </w14:textOutline>
        </w:rPr>
        <w:t xml:space="preserve">: </w:t>
      </w:r>
      <w:r w:rsidR="005A3EF2" w:rsidRPr="005A3EF2">
        <w:rPr>
          <w:b/>
          <w:bCs/>
          <w:color w:val="1F497D"/>
          <w:sz w:val="22"/>
          <w:szCs w:val="22"/>
          <w14:textOutline w14:w="0" w14:cap="flat" w14:cmpd="sng" w14:algn="ctr">
            <w14:noFill/>
            <w14:prstDash w14:val="solid"/>
            <w14:bevel/>
          </w14:textOutline>
        </w:rPr>
        <w:t>Sustainable Product Design and Manufacture</w:t>
      </w:r>
    </w:p>
    <w:p w14:paraId="2FFDCA18" w14:textId="77777777" w:rsidR="006971AA" w:rsidRPr="00A94763" w:rsidRDefault="006971AA" w:rsidP="00E15BC6">
      <w:pPr>
        <w:pStyle w:val="Default"/>
        <w:rPr>
          <w:rFonts w:ascii="Arial" w:hAnsi="Arial" w:cs="Arial"/>
          <w:color w:val="auto"/>
          <w:sz w:val="22"/>
          <w:szCs w:val="22"/>
          <w14:textOutline w14:w="0" w14:cap="flat" w14:cmpd="sng" w14:algn="ctr">
            <w14:noFill/>
            <w14:prstDash w14:val="solid"/>
            <w14:bevel/>
          </w14:textOutline>
        </w:rPr>
      </w:pPr>
    </w:p>
    <w:p w14:paraId="72A8D5AD" w14:textId="4BE354B0" w:rsidR="00C320B5" w:rsidRPr="005A3EF2" w:rsidRDefault="00A94763" w:rsidP="00A94763">
      <w:pPr>
        <w:pStyle w:val="Default"/>
        <w:rPr>
          <w:rFonts w:ascii="Arial" w:hAnsi="Arial" w:cs="Arial"/>
          <w:i/>
          <w:iCs/>
          <w:color w:val="auto"/>
          <w:sz w:val="20"/>
          <w:szCs w:val="20"/>
          <w14:textOutline w14:w="0" w14:cap="flat" w14:cmpd="sng" w14:algn="ctr">
            <w14:noFill/>
            <w14:prstDash w14:val="solid"/>
            <w14:bevel/>
          </w14:textOutline>
        </w:rPr>
      </w:pPr>
      <w:r w:rsidRPr="005A3EF2">
        <w:rPr>
          <w:rFonts w:ascii="Arial" w:hAnsi="Arial" w:cs="Arial"/>
          <w:i/>
          <w:iCs/>
          <w:color w:val="auto"/>
          <w:sz w:val="20"/>
          <w:szCs w:val="20"/>
          <w14:textOutline w14:w="0" w14:cap="flat" w14:cmpd="sng" w14:algn="ctr">
            <w14:noFill/>
            <w14:prstDash w14:val="solid"/>
            <w14:bevel/>
          </w14:textOutline>
        </w:rPr>
        <w:t>This briefing note needs to be read with UNEP/EA.5/Res.14</w:t>
      </w:r>
      <w:r w:rsidR="000D39B1" w:rsidRPr="005A3EF2">
        <w:rPr>
          <w:rFonts w:ascii="Arial" w:hAnsi="Arial" w:cs="Arial"/>
          <w:i/>
          <w:iCs/>
          <w:color w:val="auto"/>
          <w:sz w:val="20"/>
          <w:szCs w:val="20"/>
          <w14:textOutline w14:w="0" w14:cap="flat" w14:cmpd="sng" w14:algn="ctr">
            <w14:noFill/>
            <w14:prstDash w14:val="solid"/>
            <w14:bevel/>
          </w14:textOutline>
        </w:rPr>
        <w:t xml:space="preserve"> the key point of reference document for INC 1 negotiations</w:t>
      </w:r>
      <w:r w:rsidRPr="005A3EF2">
        <w:rPr>
          <w:rFonts w:ascii="Arial" w:hAnsi="Arial" w:cs="Arial"/>
          <w:i/>
          <w:iCs/>
          <w:color w:val="auto"/>
          <w:sz w:val="20"/>
          <w:szCs w:val="20"/>
          <w14:textOutline w14:w="0" w14:cap="flat" w14:cmpd="sng" w14:algn="ctr">
            <w14:noFill/>
            <w14:prstDash w14:val="solid"/>
            <w14:bevel/>
          </w14:textOutline>
        </w:rPr>
        <w:t xml:space="preserve">. The </w:t>
      </w:r>
      <w:r w:rsidRPr="005A3EF2">
        <w:rPr>
          <w:rFonts w:ascii="Arial" w:eastAsia="Arial" w:hAnsi="Arial" w:cs="Arial"/>
          <w:i/>
          <w:iCs/>
          <w:color w:val="auto"/>
          <w:sz w:val="20"/>
          <w:szCs w:val="20"/>
          <w:u w:color="000000"/>
          <w14:textOutline w14:w="12700" w14:cap="flat" w14:cmpd="sng" w14:algn="ctr">
            <w14:noFill/>
            <w14:prstDash w14:val="solid"/>
            <w14:miter w14:lim="400000"/>
          </w14:textOutline>
        </w:rPr>
        <w:t>r</w:t>
      </w:r>
      <w:r w:rsidR="00C320B5" w:rsidRPr="005A3EF2">
        <w:rPr>
          <w:rFonts w:ascii="Arial" w:eastAsia="Arial" w:hAnsi="Arial" w:cs="Arial"/>
          <w:i/>
          <w:iCs/>
          <w:color w:val="auto"/>
          <w:sz w:val="20"/>
          <w:szCs w:val="20"/>
          <w:u w:color="000000"/>
          <w14:textOutline w14:w="12700" w14:cap="flat" w14:cmpd="sng" w14:algn="ctr">
            <w14:noFill/>
            <w14:prstDash w14:val="solid"/>
            <w14:miter w14:lim="400000"/>
          </w14:textOutline>
        </w:rPr>
        <w:t>elevant sub-paragraph</w:t>
      </w:r>
      <w:r w:rsidRPr="005A3EF2">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w:t>
      </w:r>
      <w:r w:rsidR="005A3EF2" w:rsidRPr="005A3EF2">
        <w:rPr>
          <w:rFonts w:ascii="Arial" w:eastAsia="Arial" w:hAnsi="Arial" w:cs="Arial"/>
          <w:i/>
          <w:iCs/>
          <w:color w:val="auto"/>
          <w:sz w:val="20"/>
          <w:szCs w:val="20"/>
          <w:u w:color="000000"/>
          <w14:textOutline w14:w="12700" w14:cap="flat" w14:cmpd="sng" w14:algn="ctr">
            <w14:noFill/>
            <w14:prstDash w14:val="solid"/>
            <w14:miter w14:lim="400000"/>
          </w14:textOutline>
        </w:rPr>
        <w:t xml:space="preserve">is </w:t>
      </w:r>
      <w:r w:rsidR="005A3EF2" w:rsidRPr="005A3EF2">
        <w:rPr>
          <w:rFonts w:ascii="Arial" w:hAnsi="Arial" w:cs="Arial"/>
          <w:i/>
          <w:iCs/>
          <w:sz w:val="20"/>
          <w:szCs w:val="20"/>
        </w:rPr>
        <w:t>Op3(b)</w:t>
      </w:r>
      <w:r w:rsidR="00C320B5" w:rsidRPr="005A3EF2">
        <w:rPr>
          <w:rFonts w:ascii="Arial" w:eastAsia="Arial" w:hAnsi="Arial" w:cs="Arial"/>
          <w:i/>
          <w:iCs/>
          <w:color w:val="auto"/>
          <w:sz w:val="20"/>
          <w:szCs w:val="20"/>
          <w:u w:color="000000"/>
          <w14:textOutline w14:w="12700" w14:cap="flat" w14:cmpd="sng" w14:algn="ctr">
            <w14:noFill/>
            <w14:prstDash w14:val="solid"/>
            <w14:miter w14:lim="400000"/>
          </w14:textOutline>
        </w:rPr>
        <w:t>.</w:t>
      </w:r>
      <w:r w:rsidR="00260293" w:rsidRPr="005A3EF2">
        <w:rPr>
          <w:rFonts w:ascii="Arial" w:hAnsi="Arial" w:cs="Arial"/>
          <w:i/>
          <w:iCs/>
          <w:color w:val="auto"/>
          <w:sz w:val="20"/>
          <w:szCs w:val="20"/>
          <w14:textOutline w14:w="0" w14:cap="flat" w14:cmpd="sng" w14:algn="ctr">
            <w14:noFill/>
            <w14:prstDash w14:val="solid"/>
            <w14:bevel/>
          </w14:textOutline>
        </w:rPr>
        <w:t xml:space="preserve"> UNEP/EA.5/Res.14 is provided in </w:t>
      </w:r>
      <w:r w:rsidR="00260293" w:rsidRPr="005A3EF2">
        <w:rPr>
          <w:rFonts w:ascii="Arial" w:hAnsi="Arial" w:cs="Arial"/>
          <w:b/>
          <w:bCs/>
          <w:i/>
          <w:iCs/>
          <w:color w:val="auto"/>
          <w:sz w:val="20"/>
          <w:szCs w:val="20"/>
          <w14:textOutline w14:w="0" w14:cap="flat" w14:cmpd="sng" w14:algn="ctr">
            <w14:noFill/>
            <w14:prstDash w14:val="solid"/>
            <w14:bevel/>
          </w14:textOutline>
        </w:rPr>
        <w:t>Annex 1</w:t>
      </w:r>
      <w:r w:rsidR="00260293" w:rsidRPr="005A3EF2">
        <w:rPr>
          <w:rFonts w:ascii="Arial" w:hAnsi="Arial" w:cs="Arial"/>
          <w:i/>
          <w:iCs/>
          <w:color w:val="auto"/>
          <w:sz w:val="20"/>
          <w:szCs w:val="20"/>
          <w14:textOutline w14:w="0" w14:cap="flat" w14:cmpd="sng" w14:algn="ctr">
            <w14:noFill/>
            <w14:prstDash w14:val="solid"/>
            <w14:bevel/>
          </w14:textOutline>
        </w:rPr>
        <w:t>.</w:t>
      </w:r>
    </w:p>
    <w:p w14:paraId="0BCA7F97" w14:textId="728D7D06" w:rsidR="0090170F" w:rsidRDefault="0090170F" w:rsidP="00E15BC6">
      <w:pPr>
        <w:pStyle w:val="Default"/>
        <w:rPr>
          <w:b/>
          <w:bCs/>
          <w:color w:val="1F497D"/>
          <w:sz w:val="22"/>
          <w:szCs w:val="22"/>
          <w14:textOutline w14:w="0" w14:cap="flat" w14:cmpd="sng" w14:algn="ctr">
            <w14:noFill/>
            <w14:prstDash w14:val="solid"/>
            <w14:bevel/>
          </w14:textOutline>
        </w:rPr>
      </w:pPr>
    </w:p>
    <w:p w14:paraId="0FD3AB8E" w14:textId="4C5BD5F5" w:rsidR="00E15BC6" w:rsidRPr="00E15BC6" w:rsidRDefault="00F043B0" w:rsidP="00E15BC6">
      <w:pPr>
        <w:rPr>
          <w:b/>
          <w:bCs/>
        </w:rPr>
      </w:pPr>
      <w:r>
        <w:rPr>
          <w:b/>
          <w:bCs/>
        </w:rPr>
        <w:t xml:space="preserve">1. </w:t>
      </w:r>
      <w:r w:rsidR="00E15BC6" w:rsidRPr="00E15BC6">
        <w:rPr>
          <w:b/>
          <w:bCs/>
        </w:rPr>
        <w:t>Background Information</w:t>
      </w:r>
      <w:r w:rsidR="00260293">
        <w:rPr>
          <w:rStyle w:val="FootnoteReference"/>
          <w:rFonts w:ascii="Arial" w:eastAsia="Arial" w:hAnsi="Arial" w:cs="Arial"/>
          <w:sz w:val="20"/>
          <w:szCs w:val="20"/>
          <w:u w:color="000000"/>
          <w14:textOutline w14:w="12700" w14:cap="flat" w14:cmpd="sng" w14:algn="ctr">
            <w14:noFill/>
            <w14:prstDash w14:val="solid"/>
            <w14:miter w14:lim="400000"/>
          </w14:textOutline>
        </w:rPr>
        <w:footnoteReference w:id="1"/>
      </w:r>
    </w:p>
    <w:p w14:paraId="4EAB824A" w14:textId="05D78996" w:rsidR="005A3EF2" w:rsidRPr="005A3EF2" w:rsidRDefault="00C320B5" w:rsidP="005A3EF2">
      <w:pPr>
        <w:pStyle w:val="Default"/>
        <w:widowControl w:val="0"/>
        <w:numPr>
          <w:ilvl w:val="0"/>
          <w:numId w:val="14"/>
        </w:numPr>
        <w:spacing w:after="112"/>
        <w:jc w:val="both"/>
        <w:rPr>
          <w:b/>
          <w:bCs/>
          <w:color w:val="000000" w:themeColor="text1"/>
        </w:rPr>
      </w:pPr>
      <w:r w:rsidRPr="00B66E7D">
        <w:rPr>
          <w:rFonts w:ascii="Arial" w:eastAsia="Arial" w:hAnsi="Arial" w:cs="Arial"/>
          <w:sz w:val="20"/>
          <w:szCs w:val="20"/>
          <w:u w:color="000000"/>
          <w14:textOutline w14:w="12700" w14:cap="flat" w14:cmpd="sng" w14:algn="ctr">
            <w14:noFill/>
            <w14:prstDash w14:val="solid"/>
            <w14:miter w14:lim="400000"/>
          </w14:textOutline>
        </w:rPr>
        <w:t xml:space="preserve">The </w:t>
      </w:r>
      <w:r w:rsidR="005A3EF2" w:rsidRPr="005A3EF2">
        <w:rPr>
          <w:rFonts w:ascii="Arial" w:eastAsia="Arial" w:hAnsi="Arial" w:cs="Arial"/>
          <w:sz w:val="20"/>
          <w:szCs w:val="20"/>
          <w:u w:color="000000"/>
          <w:lang w:val="en-US"/>
          <w14:textOutline w14:w="12700" w14:cap="flat" w14:cmpd="sng" w14:algn="ctr">
            <w14:noFill/>
            <w14:prstDash w14:val="solid"/>
            <w14:miter w14:lim="400000"/>
          </w14:textOutline>
        </w:rPr>
        <w:t>Product design is referenced directly in Op3(b) as one of the topics upon which tailored measures must be developed</w:t>
      </w:r>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 The physical design and chemical makeup of plastic products themselves is a distinct life cycle stage that is largely conceptualised as ‘midstream</w:t>
      </w:r>
      <w:r w:rsidR="000F63EA" w:rsidRPr="00D120EB">
        <w:rPr>
          <w:rFonts w:ascii="Arial" w:eastAsia="Arial" w:hAnsi="Arial" w:cs="Arial"/>
          <w:sz w:val="20"/>
          <w:szCs w:val="20"/>
          <w:u w:color="000000"/>
          <w:lang w:val="en-US"/>
          <w14:textOutline w14:w="12700" w14:cap="flat" w14:cmpd="sng" w14:algn="ctr">
            <w14:noFill/>
            <w14:prstDash w14:val="solid"/>
            <w14:miter w14:lim="400000"/>
          </w14:textOutline>
        </w:rPr>
        <w:t>,’</w:t>
      </w:r>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 xml:space="preserve"> </w:t>
      </w:r>
      <w:proofErr w:type="gramStart"/>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i.e.</w:t>
      </w:r>
      <w:proofErr w:type="gramEnd"/>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 xml:space="preserve"> belonging below ‘sustainable production </w:t>
      </w:r>
      <w:r w:rsidR="005A3EF2" w:rsidRPr="00D120EB">
        <w:rPr>
          <w:rFonts w:ascii="Arial" w:eastAsia="Arial" w:hAnsi="Arial" w:cs="Arial"/>
          <w:strike/>
          <w:sz w:val="20"/>
          <w:szCs w:val="20"/>
          <w:u w:color="000000"/>
          <w:lang w:val="en-US"/>
          <w14:textOutline w14:w="12700" w14:cap="flat" w14:cmpd="sng" w14:algn="ctr">
            <w14:noFill/>
            <w14:prstDash w14:val="solid"/>
            <w14:miter w14:lim="400000"/>
          </w14:textOutline>
        </w:rPr>
        <w:t>and consumption</w:t>
      </w:r>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 and above ‘environmentally sound waste management’ in the value chain.</w:t>
      </w:r>
      <w:r w:rsidR="005A3EF2" w:rsidRPr="005A3EF2">
        <w:rPr>
          <w:rFonts w:ascii="Arial" w:eastAsia="Arial" w:hAnsi="Arial" w:cs="Arial"/>
          <w:sz w:val="20"/>
          <w:szCs w:val="20"/>
          <w:u w:color="000000"/>
          <w:lang w:val="en-US"/>
          <w14:textOutline w14:w="12700" w14:cap="flat" w14:cmpd="sng" w14:algn="ctr">
            <w14:noFill/>
            <w14:prstDash w14:val="solid"/>
            <w14:miter w14:lim="400000"/>
          </w14:textOutline>
        </w:rPr>
        <w:t xml:space="preserve"> Under this cluster, it will be essential for negotiators to establish early on what the parameters for the discussion on product </w:t>
      </w:r>
      <w:r w:rsidR="005A3EF2" w:rsidRPr="00D120EB">
        <w:rPr>
          <w:rFonts w:ascii="Arial" w:eastAsia="Arial" w:hAnsi="Arial" w:cs="Arial"/>
          <w:sz w:val="20"/>
          <w:szCs w:val="20"/>
          <w:u w:color="000000"/>
          <w:lang w:val="en-US"/>
          <w14:textOutline w14:w="12700" w14:cap="flat" w14:cmpd="sng" w14:algn="ctr">
            <w14:noFill/>
            <w14:prstDash w14:val="solid"/>
            <w14:miter w14:lim="400000"/>
          </w14:textOutline>
        </w:rPr>
        <w:t>design and use</w:t>
      </w:r>
      <w:r w:rsidR="005A3EF2" w:rsidRPr="005A3EF2">
        <w:rPr>
          <w:rFonts w:ascii="Arial" w:eastAsia="Arial" w:hAnsi="Arial" w:cs="Arial"/>
          <w:sz w:val="20"/>
          <w:szCs w:val="20"/>
          <w:u w:color="000000"/>
          <w:lang w:val="en-US"/>
          <w14:textOutline w14:w="12700" w14:cap="flat" w14:cmpd="sng" w14:algn="ctr">
            <w14:noFill/>
            <w14:prstDash w14:val="solid"/>
            <w14:miter w14:lim="400000"/>
          </w14:textOutline>
        </w:rPr>
        <w:t xml:space="preserve"> will be, including how best to address the issue of transparency and elimination of toxic substance use in plastic products which undermine a safe circular economy for plastics. </w:t>
      </w:r>
    </w:p>
    <w:p w14:paraId="6F9928D4" w14:textId="7FEFF51B" w:rsidR="0090170F" w:rsidRPr="000F63EA" w:rsidRDefault="005A3EF2" w:rsidP="005A3EF2">
      <w:pPr>
        <w:pStyle w:val="Default"/>
        <w:widowControl w:val="0"/>
        <w:numPr>
          <w:ilvl w:val="0"/>
          <w:numId w:val="14"/>
        </w:numPr>
        <w:spacing w:after="112"/>
        <w:jc w:val="both"/>
        <w:rPr>
          <w:b/>
          <w:bCs/>
          <w:color w:val="000000" w:themeColor="text1"/>
        </w:rPr>
      </w:pPr>
      <w:r w:rsidRPr="005A3EF2">
        <w:rPr>
          <w:rFonts w:ascii="Arial" w:eastAsia="Arial" w:hAnsi="Arial" w:cs="Arial"/>
          <w:sz w:val="20"/>
          <w:szCs w:val="20"/>
          <w:u w:color="000000"/>
          <w:lang w:val="en-US"/>
          <w14:textOutline w14:w="12700" w14:cap="flat" w14:cmpd="sng" w14:algn="ctr">
            <w14:noFill/>
            <w14:prstDash w14:val="solid"/>
            <w14:miter w14:lim="400000"/>
          </w14:textOutline>
        </w:rPr>
        <w:t>Negotiators must consider the “what” (such as polymer, additive, and application restrictions, recycled content targets, common criteria for unnecessary, avoidable, and problematic plastics and reuse and refill requirements), in addition to the “how” (e.g. through standards, minimum requirements or decisions on eco-design). Following the Waste Hierarchy, the priority for negotiators in this cluster must be to develop measures to minimise waste generation, maximise the efficiency of resources, and ensure chemical safety from an environmental and human health perspective. For this to be realised, plastic products need to be designed to be reusable, refillable, repairable, and highly durable in all but a few exceptional circumstances (e.g., medical uses), and eliminate chemical families that are known to be hazardous or harming damaging to human health as well as the environment.</w:t>
      </w:r>
    </w:p>
    <w:p w14:paraId="1492EFE3" w14:textId="77777777" w:rsidR="00D120EB" w:rsidRDefault="00D120EB" w:rsidP="0090170F">
      <w:pPr>
        <w:jc w:val="both"/>
        <w:rPr>
          <w:b/>
          <w:bCs/>
          <w:color w:val="000000" w:themeColor="text1"/>
        </w:rPr>
      </w:pPr>
    </w:p>
    <w:p w14:paraId="3223CB1B" w14:textId="4C49D86D" w:rsidR="006971AA" w:rsidRDefault="006971AA" w:rsidP="006971AA">
      <w:pPr>
        <w:pStyle w:val="BodyA"/>
        <w:tabs>
          <w:tab w:val="left" w:pos="3045"/>
        </w:tabs>
        <w:rPr>
          <w:rFonts w:ascii="Arial" w:eastAsia="Arial" w:hAnsi="Arial" w:cs="Arial"/>
        </w:rPr>
      </w:pPr>
    </w:p>
    <w:p w14:paraId="5CD67D57" w14:textId="77777777" w:rsidR="00D120EB" w:rsidRDefault="00D120EB" w:rsidP="00D120EB"/>
    <w:p w14:paraId="2B935909" w14:textId="328E03B7" w:rsidR="00D120EB" w:rsidRDefault="00F043B0" w:rsidP="00D120EB">
      <w:r>
        <w:rPr>
          <w:b/>
          <w:bCs/>
        </w:rPr>
        <w:t xml:space="preserve">2. </w:t>
      </w:r>
      <w:r w:rsidR="00D120EB" w:rsidRPr="00185BAA">
        <w:rPr>
          <w:b/>
          <w:bCs/>
        </w:rPr>
        <w:t>Potential questions that could facilitate discussions at the first session</w:t>
      </w:r>
    </w:p>
    <w:p w14:paraId="5EF81575" w14:textId="46239591" w:rsidR="005B4B3E" w:rsidRDefault="005B4B3E" w:rsidP="00D120EB">
      <w:r>
        <w:t>The following table is based on the concept note developed by the Secretariat of the INC.</w:t>
      </w:r>
    </w:p>
    <w:p w14:paraId="109460F8" w14:textId="77777777" w:rsidR="005B4B3E" w:rsidRPr="005B4B3E" w:rsidRDefault="005B4B3E" w:rsidP="00D120EB"/>
    <w:tbl>
      <w:tblPr>
        <w:tblStyle w:val="TableGrid"/>
        <w:tblW w:w="14312" w:type="dxa"/>
        <w:tblLook w:val="04A0" w:firstRow="1" w:lastRow="0" w:firstColumn="1" w:lastColumn="0" w:noHBand="0" w:noVBand="1"/>
      </w:tblPr>
      <w:tblGrid>
        <w:gridCol w:w="2972"/>
        <w:gridCol w:w="6095"/>
        <w:gridCol w:w="5245"/>
      </w:tblGrid>
      <w:tr w:rsidR="00D120EB" w:rsidRPr="005B4B3E" w14:paraId="4824EBC2" w14:textId="77777777" w:rsidTr="00C43554">
        <w:tc>
          <w:tcPr>
            <w:tcW w:w="2972" w:type="dxa"/>
            <w:tcBorders>
              <w:bottom w:val="single" w:sz="4" w:space="0" w:color="auto"/>
            </w:tcBorders>
          </w:tcPr>
          <w:p w14:paraId="4ECB6D5C" w14:textId="77777777" w:rsidR="00D120EB" w:rsidRPr="005B4B3E" w:rsidRDefault="00D120EB" w:rsidP="00C43554">
            <w:pPr>
              <w:rPr>
                <w:b/>
                <w:bCs/>
                <w:color w:val="000000"/>
                <w:lang w:eastAsia="en-GB"/>
              </w:rPr>
            </w:pPr>
            <w:r w:rsidRPr="005B4B3E">
              <w:rPr>
                <w:b/>
                <w:bCs/>
                <w:color w:val="000000"/>
                <w:lang w:eastAsia="en-GB"/>
              </w:rPr>
              <w:t xml:space="preserve">INC </w:t>
            </w:r>
            <w:proofErr w:type="gramStart"/>
            <w:r w:rsidRPr="005B4B3E">
              <w:rPr>
                <w:b/>
                <w:bCs/>
                <w:color w:val="000000"/>
                <w:lang w:eastAsia="en-GB"/>
              </w:rPr>
              <w:t>concept</w:t>
            </w:r>
            <w:proofErr w:type="gramEnd"/>
            <w:r w:rsidRPr="005B4B3E">
              <w:rPr>
                <w:b/>
                <w:bCs/>
                <w:color w:val="000000"/>
                <w:lang w:eastAsia="en-GB"/>
              </w:rPr>
              <w:t xml:space="preserve"> note element</w:t>
            </w:r>
          </w:p>
        </w:tc>
        <w:tc>
          <w:tcPr>
            <w:tcW w:w="6095" w:type="dxa"/>
            <w:tcBorders>
              <w:bottom w:val="single" w:sz="4" w:space="0" w:color="auto"/>
            </w:tcBorders>
          </w:tcPr>
          <w:p w14:paraId="6D2F3A03" w14:textId="77777777" w:rsidR="00D120EB" w:rsidRPr="005B4B3E" w:rsidRDefault="00D120EB" w:rsidP="00C43554">
            <w:pPr>
              <w:rPr>
                <w:b/>
                <w:bCs/>
                <w:color w:val="000000"/>
                <w:lang w:eastAsia="en-GB"/>
              </w:rPr>
            </w:pPr>
            <w:r w:rsidRPr="005B4B3E">
              <w:rPr>
                <w:b/>
                <w:bCs/>
                <w:color w:val="000000"/>
                <w:lang w:eastAsia="en-GB"/>
              </w:rPr>
              <w:t>Response</w:t>
            </w:r>
          </w:p>
        </w:tc>
        <w:tc>
          <w:tcPr>
            <w:tcW w:w="5245" w:type="dxa"/>
            <w:tcBorders>
              <w:bottom w:val="single" w:sz="4" w:space="0" w:color="auto"/>
            </w:tcBorders>
          </w:tcPr>
          <w:p w14:paraId="47D16BE4" w14:textId="77777777" w:rsidR="00D120EB" w:rsidRPr="005B4B3E" w:rsidRDefault="00D120EB" w:rsidP="00C43554">
            <w:pPr>
              <w:rPr>
                <w:b/>
                <w:bCs/>
                <w:color w:val="000000"/>
                <w:lang w:eastAsia="en-GB"/>
              </w:rPr>
            </w:pPr>
            <w:r w:rsidRPr="005B4B3E">
              <w:rPr>
                <w:b/>
                <w:bCs/>
                <w:color w:val="000000"/>
                <w:lang w:eastAsia="en-GB"/>
              </w:rPr>
              <w:t>Why is this important to the Pacific Region?</w:t>
            </w:r>
          </w:p>
        </w:tc>
      </w:tr>
      <w:tr w:rsidR="00D120EB" w:rsidRPr="00185BAA" w14:paraId="73128835" w14:textId="77777777" w:rsidTr="00C43554">
        <w:tc>
          <w:tcPr>
            <w:tcW w:w="9067" w:type="dxa"/>
            <w:gridSpan w:val="2"/>
            <w:shd w:val="clear" w:color="auto" w:fill="DBE5F1" w:themeFill="accent1" w:themeFillTint="33"/>
          </w:tcPr>
          <w:p w14:paraId="4B755AD3" w14:textId="77777777" w:rsidR="00D120EB" w:rsidRDefault="00D120EB" w:rsidP="00C43554">
            <w:pPr>
              <w:rPr>
                <w:color w:val="000000"/>
                <w:sz w:val="20"/>
                <w:szCs w:val="20"/>
                <w:lang w:eastAsia="en-GB"/>
              </w:rPr>
            </w:pPr>
          </w:p>
          <w:p w14:paraId="702A3953" w14:textId="77777777" w:rsidR="00D120EB" w:rsidRDefault="00D120EB" w:rsidP="00C43554">
            <w:pPr>
              <w:rPr>
                <w:color w:val="000000"/>
                <w:sz w:val="20"/>
                <w:szCs w:val="20"/>
                <w:lang w:eastAsia="en-GB"/>
              </w:rPr>
            </w:pPr>
            <w:r w:rsidRPr="00185BAA">
              <w:rPr>
                <w:color w:val="000000"/>
                <w:sz w:val="20"/>
                <w:szCs w:val="20"/>
                <w:lang w:eastAsia="en-GB"/>
              </w:rPr>
              <w:t>26. Considerations for the legally binding instrument</w:t>
            </w:r>
          </w:p>
          <w:p w14:paraId="1EE61BD7" w14:textId="77777777" w:rsidR="00D120EB" w:rsidRPr="00F03533" w:rsidRDefault="00D120EB" w:rsidP="00C43554">
            <w:pPr>
              <w:rPr>
                <w:color w:val="000000"/>
                <w:sz w:val="20"/>
                <w:szCs w:val="20"/>
                <w:lang w:eastAsia="en-GB"/>
              </w:rPr>
            </w:pPr>
          </w:p>
        </w:tc>
        <w:tc>
          <w:tcPr>
            <w:tcW w:w="5245" w:type="dxa"/>
            <w:shd w:val="clear" w:color="auto" w:fill="DBE5F1" w:themeFill="accent1" w:themeFillTint="33"/>
          </w:tcPr>
          <w:p w14:paraId="7CC6D627" w14:textId="77777777" w:rsidR="00D120EB" w:rsidRPr="00185BAA" w:rsidRDefault="00D120EB" w:rsidP="00C43554">
            <w:pPr>
              <w:rPr>
                <w:color w:val="000000"/>
                <w:sz w:val="20"/>
                <w:szCs w:val="20"/>
                <w:lang w:eastAsia="en-GB"/>
              </w:rPr>
            </w:pPr>
          </w:p>
        </w:tc>
      </w:tr>
      <w:tr w:rsidR="00D120EB" w:rsidRPr="00185BAA" w14:paraId="7F879B2A" w14:textId="77777777" w:rsidTr="00C43554">
        <w:tc>
          <w:tcPr>
            <w:tcW w:w="2972" w:type="dxa"/>
          </w:tcPr>
          <w:p w14:paraId="290044C7" w14:textId="77777777" w:rsidR="00D120EB" w:rsidRPr="00F03533" w:rsidRDefault="00D120EB" w:rsidP="00C43554">
            <w:pPr>
              <w:rPr>
                <w:color w:val="000000"/>
                <w:sz w:val="20"/>
                <w:szCs w:val="20"/>
                <w:lang w:eastAsia="en-GB"/>
              </w:rPr>
            </w:pPr>
            <w:r w:rsidRPr="00F03533">
              <w:rPr>
                <w:color w:val="000000"/>
                <w:sz w:val="20"/>
                <w:szCs w:val="20"/>
                <w:lang w:eastAsia="en-GB"/>
              </w:rPr>
              <w:t>(a) Which problem or problems will the instrument</w:t>
            </w:r>
            <w:proofErr w:type="gramStart"/>
            <w:r w:rsidRPr="00F03533">
              <w:rPr>
                <w:color w:val="000000"/>
                <w:sz w:val="20"/>
                <w:szCs w:val="20"/>
                <w:lang w:eastAsia="en-GB"/>
              </w:rPr>
              <w:t>/[</w:t>
            </w:r>
            <w:proofErr w:type="gramEnd"/>
            <w:r w:rsidRPr="00F03533">
              <w:rPr>
                <w:color w:val="000000"/>
                <w:sz w:val="20"/>
                <w:szCs w:val="20"/>
                <w:lang w:eastAsia="en-GB"/>
              </w:rPr>
              <w:t>the cluster] aim to address?</w:t>
            </w:r>
          </w:p>
          <w:p w14:paraId="0A5B52F3" w14:textId="77777777" w:rsidR="00D120EB" w:rsidRDefault="00D120EB" w:rsidP="00C43554">
            <w:pPr>
              <w:rPr>
                <w:color w:val="000000"/>
                <w:sz w:val="20"/>
                <w:szCs w:val="20"/>
                <w:lang w:eastAsia="en-GB"/>
              </w:rPr>
            </w:pPr>
          </w:p>
          <w:p w14:paraId="6C89E0C8" w14:textId="77777777" w:rsidR="00D120EB" w:rsidRPr="00F03533" w:rsidRDefault="00D120EB" w:rsidP="00C43554">
            <w:pPr>
              <w:rPr>
                <w:color w:val="000000"/>
                <w:sz w:val="20"/>
                <w:szCs w:val="20"/>
                <w:lang w:eastAsia="en-GB"/>
              </w:rPr>
            </w:pPr>
          </w:p>
          <w:p w14:paraId="008154D1" w14:textId="77777777" w:rsidR="00D120EB" w:rsidRDefault="00D120EB" w:rsidP="00C43554">
            <w:pPr>
              <w:rPr>
                <w:color w:val="000000"/>
                <w:sz w:val="20"/>
                <w:szCs w:val="20"/>
                <w:lang w:eastAsia="en-GB"/>
              </w:rPr>
            </w:pPr>
          </w:p>
          <w:p w14:paraId="7C9F88A6" w14:textId="77777777" w:rsidR="00D120EB" w:rsidRDefault="00D120EB" w:rsidP="00C43554">
            <w:pPr>
              <w:rPr>
                <w:color w:val="000000"/>
                <w:sz w:val="20"/>
                <w:szCs w:val="20"/>
                <w:lang w:eastAsia="en-GB"/>
              </w:rPr>
            </w:pPr>
          </w:p>
          <w:p w14:paraId="0F4A4763" w14:textId="77777777" w:rsidR="00D120EB" w:rsidRPr="00F03533" w:rsidRDefault="00D120EB" w:rsidP="00C43554">
            <w:pPr>
              <w:rPr>
                <w:color w:val="000000"/>
                <w:sz w:val="20"/>
                <w:szCs w:val="20"/>
                <w:lang w:eastAsia="en-GB"/>
              </w:rPr>
            </w:pPr>
          </w:p>
        </w:tc>
        <w:tc>
          <w:tcPr>
            <w:tcW w:w="6095" w:type="dxa"/>
          </w:tcPr>
          <w:p w14:paraId="2FA16261" w14:textId="77777777" w:rsidR="00D120EB" w:rsidRPr="00F03533"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sidRPr="008E6024">
              <w:rPr>
                <w:rFonts w:ascii="Calibri" w:hAnsi="Calibri" w:cs="Calibri"/>
                <w:color w:val="000000"/>
                <w:sz w:val="20"/>
                <w:szCs w:val="20"/>
                <w:u w:val="single"/>
              </w:rPr>
              <w:lastRenderedPageBreak/>
              <w:t>Eco-design</w:t>
            </w:r>
            <w:r w:rsidRPr="00F03533">
              <w:rPr>
                <w:rFonts w:ascii="Calibri" w:hAnsi="Calibri" w:cs="Calibri"/>
                <w:color w:val="000000"/>
                <w:sz w:val="20"/>
                <w:szCs w:val="20"/>
              </w:rPr>
              <w:t xml:space="preserve"> to maximise recovery/circularity, including associated chemicals.</w:t>
            </w:r>
          </w:p>
          <w:p w14:paraId="5D47ECAB"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sidRPr="008E6024">
              <w:rPr>
                <w:rFonts w:ascii="Calibri" w:hAnsi="Calibri" w:cs="Calibri"/>
                <w:color w:val="000000"/>
                <w:sz w:val="20"/>
                <w:szCs w:val="20"/>
                <w:u w:val="single"/>
              </w:rPr>
              <w:lastRenderedPageBreak/>
              <w:t>Transparency</w:t>
            </w:r>
            <w:r w:rsidRPr="00F03533">
              <w:rPr>
                <w:rFonts w:ascii="Calibri" w:hAnsi="Calibri" w:cs="Calibri"/>
                <w:color w:val="000000"/>
                <w:sz w:val="20"/>
                <w:szCs w:val="20"/>
              </w:rPr>
              <w:t xml:space="preserve"> of information on the presence and the identity of chemicals in plastic materials and products throughout their lifecycles.</w:t>
            </w:r>
          </w:p>
          <w:p w14:paraId="2B4F3643"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8E16F86"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B803096"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FD4BA38"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3EF8B403"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61E9D5F" w14:textId="77777777" w:rsidR="00D120EB" w:rsidRPr="00F03533" w:rsidRDefault="00D120EB" w:rsidP="00C43554">
            <w:pPr>
              <w:pStyle w:val="NormalWeb"/>
              <w:spacing w:before="0" w:beforeAutospacing="0" w:after="0" w:afterAutospacing="0"/>
              <w:rPr>
                <w:rFonts w:ascii="Calibri" w:hAnsi="Calibri" w:cs="Calibri"/>
                <w:color w:val="000000"/>
                <w:sz w:val="20"/>
                <w:szCs w:val="20"/>
              </w:rPr>
            </w:pPr>
          </w:p>
        </w:tc>
        <w:tc>
          <w:tcPr>
            <w:tcW w:w="5245" w:type="dxa"/>
          </w:tcPr>
          <w:p w14:paraId="3F882DE3" w14:textId="77777777" w:rsidR="00D120EB" w:rsidRDefault="00D120EB" w:rsidP="00C43554">
            <w:pPr>
              <w:pStyle w:val="NormalWeb"/>
              <w:spacing w:before="0" w:beforeAutospacing="0" w:after="0" w:afterAutospacing="0"/>
              <w:ind w:left="-47"/>
              <w:rPr>
                <w:rFonts w:ascii="Calibri" w:hAnsi="Calibri" w:cs="Calibri"/>
                <w:color w:val="000000"/>
                <w:sz w:val="20"/>
                <w:szCs w:val="20"/>
              </w:rPr>
            </w:pPr>
            <w:r>
              <w:rPr>
                <w:rFonts w:ascii="Calibri" w:hAnsi="Calibri" w:cs="Calibri"/>
                <w:color w:val="000000"/>
                <w:sz w:val="20"/>
                <w:szCs w:val="20"/>
              </w:rPr>
              <w:lastRenderedPageBreak/>
              <w:t>PSIDs (and many other SIDs) mostly import plastic items and are reliant on much of this for food preservation, disaster recovery, etc. but have no way of influencing their design.</w:t>
            </w:r>
          </w:p>
          <w:p w14:paraId="66553847" w14:textId="77777777" w:rsidR="00D120EB" w:rsidRDefault="00D120EB" w:rsidP="00C43554">
            <w:pPr>
              <w:pStyle w:val="NormalWeb"/>
              <w:spacing w:before="0" w:beforeAutospacing="0" w:after="0" w:afterAutospacing="0"/>
              <w:ind w:left="-47"/>
              <w:rPr>
                <w:rFonts w:ascii="Calibri" w:hAnsi="Calibri" w:cs="Calibri"/>
                <w:color w:val="000000"/>
                <w:sz w:val="20"/>
                <w:szCs w:val="20"/>
              </w:rPr>
            </w:pPr>
            <w:r>
              <w:rPr>
                <w:rFonts w:ascii="Calibri" w:hAnsi="Calibri" w:cs="Calibri"/>
                <w:color w:val="000000"/>
                <w:sz w:val="20"/>
                <w:szCs w:val="20"/>
              </w:rPr>
              <w:lastRenderedPageBreak/>
              <w:t>Promoting eco-design at the global level will assist in improving waste management services, opportunities to export plastic waste and create green jobs in the Pacific.</w:t>
            </w:r>
          </w:p>
          <w:p w14:paraId="6E5CDB53" w14:textId="1133C2ED" w:rsidR="00D120EB" w:rsidRDefault="00D120EB" w:rsidP="00C43554">
            <w:pPr>
              <w:pStyle w:val="NormalWeb"/>
              <w:spacing w:before="0" w:beforeAutospacing="0" w:after="0" w:afterAutospacing="0"/>
              <w:rPr>
                <w:rFonts w:ascii="Calibri" w:hAnsi="Calibri" w:cs="Calibri"/>
                <w:color w:val="000000"/>
                <w:sz w:val="20"/>
                <w:szCs w:val="20"/>
              </w:rPr>
            </w:pPr>
          </w:p>
          <w:p w14:paraId="09C9C38F" w14:textId="77777777" w:rsidR="00A64516" w:rsidRDefault="00A64516" w:rsidP="00C43554">
            <w:pPr>
              <w:pStyle w:val="NormalWeb"/>
              <w:spacing w:before="0" w:beforeAutospacing="0" w:after="0" w:afterAutospacing="0"/>
              <w:rPr>
                <w:rFonts w:ascii="Calibri" w:hAnsi="Calibri" w:cs="Calibri"/>
                <w:color w:val="000000"/>
                <w:sz w:val="20"/>
                <w:szCs w:val="20"/>
              </w:rPr>
            </w:pPr>
          </w:p>
          <w:p w14:paraId="7B56EFB1"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13652E9"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2C1786FE"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DA289A7" w14:textId="77777777" w:rsidR="00D120EB" w:rsidRPr="00F03533" w:rsidRDefault="00D120EB" w:rsidP="00C43554">
            <w:pPr>
              <w:pStyle w:val="NormalWeb"/>
              <w:spacing w:before="0" w:beforeAutospacing="0" w:after="0" w:afterAutospacing="0"/>
              <w:ind w:left="-47"/>
              <w:rPr>
                <w:rFonts w:ascii="Calibri" w:hAnsi="Calibri" w:cs="Calibri"/>
                <w:color w:val="000000"/>
                <w:sz w:val="20"/>
                <w:szCs w:val="20"/>
              </w:rPr>
            </w:pPr>
          </w:p>
        </w:tc>
      </w:tr>
      <w:tr w:rsidR="00D120EB" w:rsidRPr="00185BAA" w14:paraId="40EEA2E1" w14:textId="77777777" w:rsidTr="00C43554">
        <w:tc>
          <w:tcPr>
            <w:tcW w:w="2972" w:type="dxa"/>
          </w:tcPr>
          <w:p w14:paraId="10588FC0" w14:textId="77777777" w:rsidR="00D120EB" w:rsidRPr="00F03533" w:rsidRDefault="00D120EB" w:rsidP="00C43554">
            <w:pPr>
              <w:rPr>
                <w:color w:val="000000"/>
                <w:sz w:val="20"/>
                <w:szCs w:val="20"/>
                <w:lang w:eastAsia="en-GB"/>
              </w:rPr>
            </w:pPr>
            <w:r w:rsidRPr="00F03533">
              <w:rPr>
                <w:color w:val="000000"/>
                <w:sz w:val="20"/>
                <w:szCs w:val="20"/>
                <w:lang w:eastAsia="en-GB"/>
              </w:rPr>
              <w:lastRenderedPageBreak/>
              <w:t>How will the aim be reflected in the instrument?</w:t>
            </w:r>
          </w:p>
        </w:tc>
        <w:tc>
          <w:tcPr>
            <w:tcW w:w="6095" w:type="dxa"/>
          </w:tcPr>
          <w:p w14:paraId="308F6509" w14:textId="77777777" w:rsidR="00D120EB" w:rsidRPr="00C06938"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u w:val="single"/>
              </w:rPr>
            </w:pPr>
            <w:r>
              <w:rPr>
                <w:rFonts w:ascii="Calibri" w:hAnsi="Calibri" w:cs="Calibri"/>
                <w:color w:val="000000"/>
                <w:sz w:val="20"/>
                <w:szCs w:val="20"/>
              </w:rPr>
              <w:t>The agreement must reflect more than high-level principles of eco-design and transparency. It must provide a ‘level playing field’ for industry through binding commitments, control measures and means of verifying effective implementation at the national level.</w:t>
            </w:r>
          </w:p>
          <w:p w14:paraId="0823CB29" w14:textId="77777777" w:rsidR="00D120EB" w:rsidRPr="00715014"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The agreement could include trade measures or other measures to ensure products that do not meet the eco-design and transparency criteria are not imported or exported to/from other countries.</w:t>
            </w:r>
          </w:p>
          <w:p w14:paraId="6035A2E8" w14:textId="77777777" w:rsidR="00D120EB" w:rsidRPr="00715014"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 xml:space="preserve">The agreement must address more than the design and transparency of packaging wastes, and should ensure that all products containing a large percentage of plastics are covered, </w:t>
            </w:r>
            <w:proofErr w:type="gramStart"/>
            <w:r>
              <w:rPr>
                <w:rFonts w:ascii="Calibri" w:hAnsi="Calibri" w:cs="Calibri"/>
                <w:color w:val="000000"/>
                <w:sz w:val="20"/>
                <w:szCs w:val="20"/>
              </w:rPr>
              <w:t>e.g.</w:t>
            </w:r>
            <w:proofErr w:type="gramEnd"/>
            <w:r>
              <w:rPr>
                <w:rFonts w:ascii="Calibri" w:hAnsi="Calibri" w:cs="Calibri"/>
                <w:color w:val="000000"/>
                <w:sz w:val="20"/>
                <w:szCs w:val="20"/>
              </w:rPr>
              <w:t xml:space="preserve"> </w:t>
            </w:r>
            <w:proofErr w:type="spellStart"/>
            <w:r>
              <w:rPr>
                <w:rFonts w:ascii="Calibri" w:hAnsi="Calibri" w:cs="Calibri"/>
                <w:color w:val="000000"/>
                <w:sz w:val="20"/>
                <w:szCs w:val="20"/>
              </w:rPr>
              <w:t>eWaste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agriplastics</w:t>
            </w:r>
            <w:proofErr w:type="spellEnd"/>
            <w:r>
              <w:rPr>
                <w:rFonts w:ascii="Calibri" w:hAnsi="Calibri" w:cs="Calibri"/>
                <w:color w:val="000000"/>
                <w:sz w:val="20"/>
                <w:szCs w:val="20"/>
              </w:rPr>
              <w:t>, automotives, white goods, etc.</w:t>
            </w:r>
          </w:p>
          <w:p w14:paraId="04B79545" w14:textId="77777777" w:rsidR="00D120EB" w:rsidRPr="00715014" w:rsidRDefault="00D120EB" w:rsidP="00C43554">
            <w:pPr>
              <w:pStyle w:val="NormalWeb"/>
              <w:spacing w:before="0" w:beforeAutospacing="0" w:after="0" w:afterAutospacing="0"/>
              <w:ind w:left="172"/>
              <w:rPr>
                <w:rFonts w:ascii="Calibri" w:hAnsi="Calibri" w:cs="Calibri"/>
                <w:color w:val="000000"/>
                <w:sz w:val="20"/>
                <w:szCs w:val="20"/>
              </w:rPr>
            </w:pPr>
          </w:p>
          <w:p w14:paraId="11E63CA1" w14:textId="77777777" w:rsidR="00D120EB" w:rsidRPr="00715014" w:rsidRDefault="00D120EB" w:rsidP="00C43554">
            <w:pPr>
              <w:pStyle w:val="NormalWeb"/>
              <w:spacing w:before="0" w:beforeAutospacing="0" w:after="0" w:afterAutospacing="0"/>
              <w:rPr>
                <w:rFonts w:ascii="Calibri" w:hAnsi="Calibri" w:cs="Calibri"/>
                <w:color w:val="000000"/>
                <w:sz w:val="20"/>
                <w:szCs w:val="20"/>
              </w:rPr>
            </w:pPr>
          </w:p>
          <w:p w14:paraId="48B0A7AE"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C1DAB15" w14:textId="77777777" w:rsidR="00D120EB" w:rsidRDefault="00D120EB" w:rsidP="00C43554">
            <w:pPr>
              <w:pStyle w:val="NormalWeb"/>
              <w:spacing w:before="0" w:beforeAutospacing="0" w:after="0" w:afterAutospacing="0"/>
              <w:rPr>
                <w:rFonts w:ascii="Calibri" w:hAnsi="Calibri" w:cs="Calibri"/>
                <w:color w:val="000000"/>
                <w:sz w:val="20"/>
                <w:szCs w:val="20"/>
                <w:u w:val="single"/>
              </w:rPr>
            </w:pPr>
          </w:p>
          <w:p w14:paraId="59391B8B" w14:textId="77777777" w:rsidR="00D120EB" w:rsidRPr="008E6024" w:rsidRDefault="00D120EB" w:rsidP="00C43554">
            <w:pPr>
              <w:pStyle w:val="NormalWeb"/>
              <w:spacing w:before="0" w:beforeAutospacing="0" w:after="0" w:afterAutospacing="0"/>
              <w:ind w:left="172"/>
              <w:rPr>
                <w:rFonts w:ascii="Calibri" w:hAnsi="Calibri" w:cs="Calibri"/>
                <w:color w:val="000000"/>
                <w:sz w:val="20"/>
                <w:szCs w:val="20"/>
                <w:u w:val="single"/>
              </w:rPr>
            </w:pPr>
          </w:p>
        </w:tc>
        <w:tc>
          <w:tcPr>
            <w:tcW w:w="5245" w:type="dxa"/>
          </w:tcPr>
          <w:p w14:paraId="7EE2984E" w14:textId="77777777" w:rsidR="00D120EB" w:rsidRDefault="00D120EB" w:rsidP="00C43554">
            <w:pPr>
              <w:pStyle w:val="NormalWeb"/>
              <w:spacing w:before="0" w:beforeAutospacing="0" w:after="0" w:afterAutospacing="0"/>
              <w:ind w:left="-47"/>
              <w:rPr>
                <w:rFonts w:ascii="Calibri" w:hAnsi="Calibri" w:cs="Calibri"/>
                <w:color w:val="000000"/>
                <w:sz w:val="20"/>
                <w:szCs w:val="20"/>
              </w:rPr>
            </w:pPr>
          </w:p>
          <w:p w14:paraId="70605C2F" w14:textId="2895288A" w:rsidR="00D120EB" w:rsidRDefault="00D120EB" w:rsidP="00C43554">
            <w:pPr>
              <w:pStyle w:val="NormalWeb"/>
              <w:spacing w:before="0" w:beforeAutospacing="0" w:after="0" w:afterAutospacing="0"/>
              <w:ind w:left="-47"/>
              <w:rPr>
                <w:rFonts w:ascii="Calibri" w:hAnsi="Calibri" w:cs="Calibri"/>
                <w:color w:val="000000"/>
                <w:sz w:val="20"/>
                <w:szCs w:val="20"/>
              </w:rPr>
            </w:pPr>
          </w:p>
          <w:p w14:paraId="3BBD6705" w14:textId="1C60070A" w:rsidR="00D120EB" w:rsidRDefault="00D120EB" w:rsidP="00C43554">
            <w:pPr>
              <w:pStyle w:val="NormalWeb"/>
              <w:spacing w:before="0" w:beforeAutospacing="0" w:after="0" w:afterAutospacing="0"/>
              <w:ind w:left="-47"/>
              <w:rPr>
                <w:rFonts w:ascii="Calibri" w:hAnsi="Calibri" w:cs="Calibri"/>
                <w:color w:val="000000"/>
                <w:sz w:val="20"/>
                <w:szCs w:val="20"/>
              </w:rPr>
            </w:pPr>
          </w:p>
          <w:p w14:paraId="2AFAC60D" w14:textId="718CBC22" w:rsidR="00A64516" w:rsidRDefault="00A64516" w:rsidP="00C43554">
            <w:pPr>
              <w:pStyle w:val="NormalWeb"/>
              <w:spacing w:before="0" w:beforeAutospacing="0" w:after="0" w:afterAutospacing="0"/>
              <w:ind w:left="-47"/>
              <w:rPr>
                <w:rFonts w:ascii="Calibri" w:hAnsi="Calibri" w:cs="Calibri"/>
                <w:color w:val="000000"/>
                <w:sz w:val="20"/>
                <w:szCs w:val="20"/>
              </w:rPr>
            </w:pPr>
          </w:p>
          <w:p w14:paraId="3F1A5545" w14:textId="704607B6" w:rsidR="00A64516" w:rsidRDefault="00A64516" w:rsidP="00C43554">
            <w:pPr>
              <w:pStyle w:val="NormalWeb"/>
              <w:spacing w:before="0" w:beforeAutospacing="0" w:after="0" w:afterAutospacing="0"/>
              <w:ind w:left="-47"/>
              <w:rPr>
                <w:rFonts w:ascii="Calibri" w:hAnsi="Calibri" w:cs="Calibri"/>
                <w:color w:val="000000"/>
                <w:sz w:val="20"/>
                <w:szCs w:val="20"/>
              </w:rPr>
            </w:pPr>
          </w:p>
          <w:p w14:paraId="49A2D48B" w14:textId="06C0A30E" w:rsidR="00A64516" w:rsidRDefault="00A64516" w:rsidP="00C43554">
            <w:pPr>
              <w:pStyle w:val="NormalWeb"/>
              <w:spacing w:before="0" w:beforeAutospacing="0" w:after="0" w:afterAutospacing="0"/>
              <w:ind w:left="-47"/>
              <w:rPr>
                <w:rFonts w:ascii="Calibri" w:hAnsi="Calibri" w:cs="Calibri"/>
                <w:color w:val="000000"/>
                <w:sz w:val="20"/>
                <w:szCs w:val="20"/>
              </w:rPr>
            </w:pPr>
          </w:p>
          <w:p w14:paraId="273BF94C" w14:textId="42D7AEB4" w:rsidR="00A64516" w:rsidRDefault="00A64516" w:rsidP="00C43554">
            <w:pPr>
              <w:pStyle w:val="NormalWeb"/>
              <w:spacing w:before="0" w:beforeAutospacing="0" w:after="0" w:afterAutospacing="0"/>
              <w:ind w:left="-47"/>
              <w:rPr>
                <w:rFonts w:ascii="Calibri" w:hAnsi="Calibri" w:cs="Calibri"/>
                <w:color w:val="000000"/>
                <w:sz w:val="20"/>
                <w:szCs w:val="20"/>
              </w:rPr>
            </w:pPr>
          </w:p>
          <w:p w14:paraId="6755FDEA" w14:textId="68FAE1A2" w:rsidR="00A64516" w:rsidRDefault="00A64516" w:rsidP="00C43554">
            <w:pPr>
              <w:pStyle w:val="NormalWeb"/>
              <w:spacing w:before="0" w:beforeAutospacing="0" w:after="0" w:afterAutospacing="0"/>
              <w:ind w:left="-47"/>
              <w:rPr>
                <w:rFonts w:ascii="Calibri" w:hAnsi="Calibri" w:cs="Calibri"/>
                <w:color w:val="000000"/>
                <w:sz w:val="20"/>
                <w:szCs w:val="20"/>
              </w:rPr>
            </w:pPr>
          </w:p>
          <w:p w14:paraId="7BAEE5B4" w14:textId="7FAF3322" w:rsidR="00A64516" w:rsidRDefault="00A64516" w:rsidP="00C43554">
            <w:pPr>
              <w:pStyle w:val="NormalWeb"/>
              <w:spacing w:before="0" w:beforeAutospacing="0" w:after="0" w:afterAutospacing="0"/>
              <w:ind w:left="-47"/>
              <w:rPr>
                <w:rFonts w:ascii="Calibri" w:hAnsi="Calibri" w:cs="Calibri"/>
                <w:color w:val="000000"/>
                <w:sz w:val="20"/>
                <w:szCs w:val="20"/>
              </w:rPr>
            </w:pPr>
          </w:p>
          <w:p w14:paraId="7F498C38" w14:textId="43953DB3" w:rsidR="00A64516" w:rsidRDefault="00A64516" w:rsidP="00C43554">
            <w:pPr>
              <w:pStyle w:val="NormalWeb"/>
              <w:spacing w:before="0" w:beforeAutospacing="0" w:after="0" w:afterAutospacing="0"/>
              <w:ind w:left="-47"/>
              <w:rPr>
                <w:rFonts w:ascii="Calibri" w:hAnsi="Calibri" w:cs="Calibri"/>
                <w:color w:val="000000"/>
                <w:sz w:val="20"/>
                <w:szCs w:val="20"/>
              </w:rPr>
            </w:pPr>
          </w:p>
          <w:p w14:paraId="4F6CD185" w14:textId="77777777" w:rsidR="00A64516" w:rsidRDefault="00A64516" w:rsidP="00C43554">
            <w:pPr>
              <w:pStyle w:val="NormalWeb"/>
              <w:spacing w:before="0" w:beforeAutospacing="0" w:after="0" w:afterAutospacing="0"/>
              <w:ind w:left="-47"/>
              <w:rPr>
                <w:rFonts w:ascii="Calibri" w:hAnsi="Calibri" w:cs="Calibri"/>
                <w:color w:val="000000"/>
                <w:sz w:val="20"/>
                <w:szCs w:val="20"/>
              </w:rPr>
            </w:pPr>
          </w:p>
          <w:p w14:paraId="6C25ECAD"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05F59C17"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A71DFEB"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3DA811BD"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73BD518E" w14:textId="77777777" w:rsidR="00D120EB" w:rsidRDefault="00D120EB" w:rsidP="00C43554">
            <w:pPr>
              <w:pStyle w:val="NormalWeb"/>
              <w:spacing w:before="0" w:beforeAutospacing="0" w:after="0" w:afterAutospacing="0"/>
              <w:ind w:left="-47"/>
              <w:rPr>
                <w:rFonts w:ascii="Calibri" w:hAnsi="Calibri" w:cs="Calibri"/>
                <w:color w:val="000000"/>
                <w:sz w:val="20"/>
                <w:szCs w:val="20"/>
              </w:rPr>
            </w:pPr>
          </w:p>
        </w:tc>
      </w:tr>
      <w:tr w:rsidR="00D120EB" w:rsidRPr="00185BAA" w14:paraId="2915EC93" w14:textId="77777777" w:rsidTr="00C43554">
        <w:tc>
          <w:tcPr>
            <w:tcW w:w="2972" w:type="dxa"/>
            <w:vMerge w:val="restart"/>
          </w:tcPr>
          <w:p w14:paraId="1DEB79F7" w14:textId="77777777" w:rsidR="00D120EB" w:rsidRPr="00F03533" w:rsidRDefault="00D120EB" w:rsidP="00C43554">
            <w:pPr>
              <w:rPr>
                <w:color w:val="000000"/>
                <w:sz w:val="20"/>
                <w:szCs w:val="20"/>
                <w:lang w:eastAsia="en-GB"/>
              </w:rPr>
            </w:pPr>
            <w:r w:rsidRPr="00185BAA">
              <w:rPr>
                <w:color w:val="000000"/>
                <w:sz w:val="20"/>
                <w:szCs w:val="20"/>
                <w:lang w:eastAsia="en-GB"/>
              </w:rPr>
              <w:t>(b) What core obligations, control measures and voluntary approaches would provide a comprehensive approach to addressing the problem or problems?</w:t>
            </w:r>
          </w:p>
        </w:tc>
        <w:tc>
          <w:tcPr>
            <w:tcW w:w="6095" w:type="dxa"/>
          </w:tcPr>
          <w:p w14:paraId="6DB2C59B" w14:textId="77777777" w:rsidR="00D120EB" w:rsidRPr="0072669A" w:rsidRDefault="00D120EB" w:rsidP="00C43554">
            <w:pPr>
              <w:rPr>
                <w:b/>
                <w:bCs/>
                <w:color w:val="000000"/>
                <w:sz w:val="20"/>
                <w:szCs w:val="20"/>
                <w:lang w:eastAsia="en-GB"/>
              </w:rPr>
            </w:pPr>
            <w:r w:rsidRPr="0072669A">
              <w:rPr>
                <w:b/>
                <w:bCs/>
                <w:color w:val="000000"/>
                <w:sz w:val="20"/>
                <w:szCs w:val="20"/>
                <w:lang w:eastAsia="en-GB"/>
              </w:rPr>
              <w:t>Obligation</w:t>
            </w:r>
            <w:r>
              <w:rPr>
                <w:b/>
                <w:bCs/>
                <w:color w:val="000000"/>
                <w:sz w:val="20"/>
                <w:szCs w:val="20"/>
                <w:lang w:eastAsia="en-GB"/>
              </w:rPr>
              <w:t>/s</w:t>
            </w:r>
            <w:r w:rsidRPr="0072669A">
              <w:rPr>
                <w:b/>
                <w:bCs/>
                <w:color w:val="000000"/>
                <w:sz w:val="20"/>
                <w:szCs w:val="20"/>
                <w:lang w:eastAsia="en-GB"/>
              </w:rPr>
              <w:t>:</w:t>
            </w:r>
          </w:p>
          <w:p w14:paraId="7E53B315"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 xml:space="preserve">Apply eco-design criteria to products manufactured domestically, </w:t>
            </w:r>
            <w:proofErr w:type="gramStart"/>
            <w:r>
              <w:rPr>
                <w:rFonts w:ascii="Calibri" w:hAnsi="Calibri" w:cs="Calibri"/>
                <w:color w:val="000000"/>
                <w:sz w:val="20"/>
                <w:szCs w:val="20"/>
              </w:rPr>
              <w:t>imported</w:t>
            </w:r>
            <w:proofErr w:type="gramEnd"/>
            <w:r>
              <w:rPr>
                <w:rFonts w:ascii="Calibri" w:hAnsi="Calibri" w:cs="Calibri"/>
                <w:color w:val="000000"/>
                <w:sz w:val="20"/>
                <w:szCs w:val="20"/>
              </w:rPr>
              <w:t xml:space="preserve"> and exported, including through implementation of a national plastics action framework towards achieving safe circularity of plastics globally.</w:t>
            </w:r>
          </w:p>
          <w:p w14:paraId="6C0A1C7F"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 xml:space="preserve">Apply labelling standards and other relevant measures as developed by Member States and other relevant parties towards transparency of information on the </w:t>
            </w:r>
            <w:r w:rsidRPr="00F03533">
              <w:rPr>
                <w:rFonts w:ascii="Calibri" w:hAnsi="Calibri" w:cs="Calibri"/>
                <w:color w:val="000000"/>
                <w:sz w:val="20"/>
                <w:szCs w:val="20"/>
              </w:rPr>
              <w:t>presence and the identity of chemicals in plastic materials and products throughout their lifecycles.</w:t>
            </w:r>
          </w:p>
          <w:p w14:paraId="5AF41551"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Report against agreed indicators to track implementation of eco-design criteria and transparency measures.</w:t>
            </w:r>
          </w:p>
          <w:p w14:paraId="60E2B4E4" w14:textId="77777777" w:rsidR="00D120EB" w:rsidRDefault="00D120EB" w:rsidP="00C43554">
            <w:pPr>
              <w:rPr>
                <w:color w:val="000000"/>
                <w:sz w:val="20"/>
                <w:szCs w:val="20"/>
                <w:lang w:eastAsia="en-GB"/>
              </w:rPr>
            </w:pPr>
          </w:p>
          <w:p w14:paraId="74428151" w14:textId="77777777" w:rsidR="00D120EB" w:rsidRDefault="00D120EB" w:rsidP="00C43554">
            <w:pPr>
              <w:rPr>
                <w:color w:val="000000"/>
                <w:sz w:val="20"/>
                <w:szCs w:val="20"/>
                <w:lang w:eastAsia="en-GB"/>
              </w:rPr>
            </w:pPr>
          </w:p>
          <w:p w14:paraId="3667EF3F"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C52103D" w14:textId="77777777" w:rsidR="00D120EB" w:rsidRDefault="00D120EB" w:rsidP="00C43554">
            <w:pPr>
              <w:rPr>
                <w:color w:val="000000"/>
                <w:sz w:val="20"/>
                <w:szCs w:val="20"/>
                <w:lang w:eastAsia="en-GB"/>
              </w:rPr>
            </w:pPr>
          </w:p>
          <w:p w14:paraId="0345D186" w14:textId="77777777" w:rsidR="00D120EB" w:rsidRDefault="00D120EB" w:rsidP="00C43554">
            <w:pPr>
              <w:rPr>
                <w:color w:val="000000"/>
                <w:sz w:val="20"/>
                <w:szCs w:val="20"/>
                <w:lang w:eastAsia="en-GB"/>
              </w:rPr>
            </w:pPr>
          </w:p>
          <w:p w14:paraId="2883C198"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1A6BBBC" w14:textId="77777777" w:rsidR="00D120EB" w:rsidRPr="0072669A" w:rsidRDefault="00D120EB" w:rsidP="00C43554">
            <w:pPr>
              <w:pStyle w:val="NormalWeb"/>
              <w:spacing w:before="0" w:beforeAutospacing="0" w:after="0" w:afterAutospacing="0"/>
              <w:rPr>
                <w:rFonts w:ascii="Calibri" w:hAnsi="Calibri" w:cs="Calibri"/>
                <w:color w:val="000000"/>
                <w:sz w:val="20"/>
                <w:szCs w:val="20"/>
              </w:rPr>
            </w:pPr>
          </w:p>
        </w:tc>
        <w:tc>
          <w:tcPr>
            <w:tcW w:w="5245" w:type="dxa"/>
          </w:tcPr>
          <w:p w14:paraId="547D1222" w14:textId="77777777" w:rsidR="00D120EB" w:rsidRDefault="00D120EB" w:rsidP="00C43554">
            <w:pPr>
              <w:rPr>
                <w:color w:val="000000"/>
                <w:sz w:val="20"/>
                <w:szCs w:val="20"/>
                <w:lang w:eastAsia="en-GB"/>
              </w:rPr>
            </w:pPr>
          </w:p>
          <w:p w14:paraId="5D2D7F56" w14:textId="77777777" w:rsidR="00D120EB" w:rsidRDefault="00D120EB" w:rsidP="00C43554">
            <w:pPr>
              <w:rPr>
                <w:color w:val="000000"/>
                <w:sz w:val="20"/>
                <w:szCs w:val="20"/>
                <w:lang w:eastAsia="en-GB"/>
              </w:rPr>
            </w:pPr>
            <w:r>
              <w:rPr>
                <w:color w:val="000000"/>
                <w:sz w:val="20"/>
                <w:szCs w:val="20"/>
                <w:lang w:eastAsia="en-GB"/>
              </w:rPr>
              <w:t>PSIDs may need assistance in developing the necessary frameworks to implement customs and other controls to ensure products imported meet the eco-design and transparency criteria, as well as implement tracking and reporting requirements.</w:t>
            </w:r>
          </w:p>
          <w:p w14:paraId="357AF00B" w14:textId="77777777" w:rsidR="00D120EB" w:rsidRDefault="00D120EB" w:rsidP="00C43554">
            <w:pPr>
              <w:rPr>
                <w:color w:val="000000"/>
                <w:sz w:val="20"/>
                <w:szCs w:val="20"/>
                <w:lang w:eastAsia="en-GB"/>
              </w:rPr>
            </w:pPr>
          </w:p>
          <w:p w14:paraId="48579BC1" w14:textId="77777777" w:rsidR="00D120EB" w:rsidRDefault="00D120EB" w:rsidP="00C43554">
            <w:pPr>
              <w:rPr>
                <w:color w:val="000000"/>
                <w:sz w:val="20"/>
                <w:szCs w:val="20"/>
                <w:lang w:eastAsia="en-GB"/>
              </w:rPr>
            </w:pPr>
          </w:p>
          <w:p w14:paraId="63FF1912" w14:textId="77777777" w:rsidR="00D120EB" w:rsidRDefault="00D120EB" w:rsidP="00C43554">
            <w:pPr>
              <w:rPr>
                <w:color w:val="000000"/>
                <w:sz w:val="20"/>
                <w:szCs w:val="20"/>
                <w:lang w:eastAsia="en-GB"/>
              </w:rPr>
            </w:pPr>
          </w:p>
          <w:p w14:paraId="4C71BF33" w14:textId="77777777" w:rsidR="00D120EB" w:rsidRDefault="00D120EB" w:rsidP="00C43554">
            <w:pPr>
              <w:rPr>
                <w:color w:val="000000"/>
                <w:sz w:val="20"/>
                <w:szCs w:val="20"/>
                <w:lang w:eastAsia="en-GB"/>
              </w:rPr>
            </w:pPr>
          </w:p>
          <w:p w14:paraId="42C0E470"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7D087F84"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4A10DB32"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03B5EAE7"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5015C4F"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503F2BF9"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2286D13E" w14:textId="77777777" w:rsidR="00D120EB" w:rsidRPr="00F03533" w:rsidRDefault="00D120EB" w:rsidP="00C43554">
            <w:pPr>
              <w:rPr>
                <w:color w:val="000000"/>
                <w:sz w:val="20"/>
                <w:szCs w:val="20"/>
                <w:lang w:eastAsia="en-GB"/>
              </w:rPr>
            </w:pPr>
          </w:p>
        </w:tc>
      </w:tr>
      <w:tr w:rsidR="00D120EB" w:rsidRPr="00185BAA" w14:paraId="6D25C313" w14:textId="77777777" w:rsidTr="00C43554">
        <w:tc>
          <w:tcPr>
            <w:tcW w:w="2972" w:type="dxa"/>
            <w:vMerge/>
          </w:tcPr>
          <w:p w14:paraId="49218DF5" w14:textId="77777777" w:rsidR="00D120EB" w:rsidRPr="00185BAA" w:rsidRDefault="00D120EB" w:rsidP="00C43554">
            <w:pPr>
              <w:rPr>
                <w:color w:val="000000"/>
                <w:sz w:val="20"/>
                <w:szCs w:val="20"/>
                <w:lang w:eastAsia="en-GB"/>
              </w:rPr>
            </w:pPr>
          </w:p>
        </w:tc>
        <w:tc>
          <w:tcPr>
            <w:tcW w:w="6095" w:type="dxa"/>
          </w:tcPr>
          <w:p w14:paraId="274FBF94" w14:textId="77777777" w:rsidR="00D120EB" w:rsidRPr="0072669A" w:rsidRDefault="00D120EB" w:rsidP="00C43554">
            <w:pPr>
              <w:rPr>
                <w:b/>
                <w:bCs/>
                <w:color w:val="000000"/>
                <w:sz w:val="20"/>
                <w:szCs w:val="20"/>
                <w:lang w:eastAsia="en-GB"/>
              </w:rPr>
            </w:pPr>
            <w:r>
              <w:rPr>
                <w:b/>
                <w:bCs/>
                <w:color w:val="000000"/>
                <w:sz w:val="20"/>
                <w:szCs w:val="20"/>
                <w:lang w:eastAsia="en-GB"/>
              </w:rPr>
              <w:t>Control measures</w:t>
            </w:r>
            <w:r w:rsidRPr="0072669A">
              <w:rPr>
                <w:b/>
                <w:bCs/>
                <w:color w:val="000000"/>
                <w:sz w:val="20"/>
                <w:szCs w:val="20"/>
                <w:lang w:eastAsia="en-GB"/>
              </w:rPr>
              <w:t xml:space="preserve">: </w:t>
            </w:r>
          </w:p>
          <w:p w14:paraId="397566DC" w14:textId="77777777" w:rsidR="00D120EB" w:rsidRPr="00F03533"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Targets to reduce production, import and export of products that do not meet eco-design and transparency criteria.</w:t>
            </w:r>
          </w:p>
          <w:p w14:paraId="67F7D472"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Certification and labelling schemes to verify claims and inform consumers</w:t>
            </w:r>
            <w:r w:rsidRPr="00F03533">
              <w:rPr>
                <w:rFonts w:ascii="Calibri" w:hAnsi="Calibri" w:cs="Calibri"/>
                <w:color w:val="000000"/>
                <w:sz w:val="20"/>
                <w:szCs w:val="20"/>
              </w:rPr>
              <w:t>.</w:t>
            </w:r>
          </w:p>
          <w:p w14:paraId="299E010B"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Trade of products must meet eco-design and transparency criteria, including the amount and type of plastic waste the product will generate and possible ESM of related wastes.</w:t>
            </w:r>
          </w:p>
          <w:p w14:paraId="2D9ABE7E"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EPR and take-back schemes for waste generated.</w:t>
            </w:r>
          </w:p>
          <w:p w14:paraId="248AA3CB" w14:textId="77777777" w:rsidR="00D120EB" w:rsidRDefault="00D120EB" w:rsidP="00C43554">
            <w:pPr>
              <w:rPr>
                <w:color w:val="000000"/>
                <w:sz w:val="20"/>
                <w:szCs w:val="20"/>
                <w:lang w:eastAsia="en-GB"/>
              </w:rPr>
            </w:pPr>
          </w:p>
          <w:p w14:paraId="75BA692D" w14:textId="77777777" w:rsidR="00D120EB" w:rsidRDefault="00D120EB" w:rsidP="00C43554">
            <w:pPr>
              <w:rPr>
                <w:color w:val="000000"/>
                <w:sz w:val="20"/>
                <w:szCs w:val="20"/>
                <w:lang w:eastAsia="en-GB"/>
              </w:rPr>
            </w:pPr>
          </w:p>
          <w:p w14:paraId="0B61D9AA"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3E7FB0A" w14:textId="77777777" w:rsidR="00D120EB" w:rsidRDefault="00D120EB" w:rsidP="00C43554">
            <w:pPr>
              <w:rPr>
                <w:color w:val="000000"/>
                <w:sz w:val="20"/>
                <w:szCs w:val="20"/>
                <w:lang w:eastAsia="en-GB"/>
              </w:rPr>
            </w:pPr>
          </w:p>
          <w:p w14:paraId="359695E3" w14:textId="77777777" w:rsidR="00D120EB" w:rsidRDefault="00D120EB" w:rsidP="00C43554">
            <w:pPr>
              <w:rPr>
                <w:color w:val="000000"/>
                <w:sz w:val="20"/>
                <w:szCs w:val="20"/>
                <w:lang w:eastAsia="en-GB"/>
              </w:rPr>
            </w:pPr>
          </w:p>
          <w:p w14:paraId="6D00E47A"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564A134E" w14:textId="77777777" w:rsidR="00D120EB" w:rsidRPr="0072669A" w:rsidRDefault="00D120EB" w:rsidP="00C43554">
            <w:pPr>
              <w:rPr>
                <w:b/>
                <w:bCs/>
                <w:color w:val="000000"/>
                <w:sz w:val="20"/>
                <w:szCs w:val="20"/>
                <w:lang w:eastAsia="en-GB"/>
              </w:rPr>
            </w:pPr>
          </w:p>
        </w:tc>
        <w:tc>
          <w:tcPr>
            <w:tcW w:w="5245" w:type="dxa"/>
          </w:tcPr>
          <w:p w14:paraId="72D38241" w14:textId="77777777" w:rsidR="00D120EB" w:rsidRDefault="00D120EB" w:rsidP="00C43554">
            <w:pPr>
              <w:rPr>
                <w:color w:val="000000"/>
                <w:sz w:val="20"/>
                <w:szCs w:val="20"/>
                <w:lang w:eastAsia="en-GB"/>
              </w:rPr>
            </w:pPr>
          </w:p>
          <w:p w14:paraId="3738FF89" w14:textId="77777777" w:rsidR="00D120EB" w:rsidRDefault="00D120EB" w:rsidP="00C43554">
            <w:pPr>
              <w:rPr>
                <w:color w:val="000000"/>
                <w:sz w:val="20"/>
                <w:szCs w:val="20"/>
                <w:lang w:eastAsia="en-GB"/>
              </w:rPr>
            </w:pPr>
            <w:r>
              <w:rPr>
                <w:color w:val="000000"/>
                <w:sz w:val="20"/>
                <w:szCs w:val="20"/>
                <w:lang w:eastAsia="en-GB"/>
              </w:rPr>
              <w:t xml:space="preserve">It would be helpful for PSIDs to be able to track the amount and type of plastic wastes all imported products would generate. This will assist in creating scale of wastes with value and assist in exporting such wastes as per the Basel Convention Amendments for plastics and </w:t>
            </w:r>
            <w:proofErr w:type="spellStart"/>
            <w:r>
              <w:rPr>
                <w:color w:val="000000"/>
                <w:sz w:val="20"/>
                <w:szCs w:val="20"/>
                <w:lang w:eastAsia="en-GB"/>
              </w:rPr>
              <w:t>eWaste</w:t>
            </w:r>
            <w:proofErr w:type="spellEnd"/>
            <w:r>
              <w:rPr>
                <w:color w:val="000000"/>
                <w:sz w:val="20"/>
                <w:szCs w:val="20"/>
                <w:lang w:eastAsia="en-GB"/>
              </w:rPr>
              <w:t>.</w:t>
            </w:r>
          </w:p>
          <w:p w14:paraId="20AFF16E" w14:textId="77777777" w:rsidR="00D120EB" w:rsidRDefault="00D120EB" w:rsidP="00C43554">
            <w:pPr>
              <w:rPr>
                <w:color w:val="000000"/>
                <w:sz w:val="20"/>
                <w:szCs w:val="20"/>
                <w:lang w:eastAsia="en-GB"/>
              </w:rPr>
            </w:pPr>
          </w:p>
          <w:p w14:paraId="18CDC774" w14:textId="77777777" w:rsidR="00D120EB" w:rsidRDefault="00D120EB" w:rsidP="00C43554">
            <w:pPr>
              <w:rPr>
                <w:color w:val="000000"/>
                <w:sz w:val="20"/>
                <w:szCs w:val="20"/>
                <w:lang w:eastAsia="en-GB"/>
              </w:rPr>
            </w:pPr>
          </w:p>
          <w:p w14:paraId="2969735A" w14:textId="77777777" w:rsidR="00D120EB" w:rsidRDefault="00D120EB" w:rsidP="00C43554">
            <w:pPr>
              <w:rPr>
                <w:color w:val="000000"/>
                <w:sz w:val="20"/>
                <w:szCs w:val="20"/>
                <w:lang w:eastAsia="en-GB"/>
              </w:rPr>
            </w:pPr>
          </w:p>
          <w:p w14:paraId="4D7AFEBD" w14:textId="77777777" w:rsidR="00D120EB" w:rsidRDefault="00D120EB" w:rsidP="00C43554">
            <w:pPr>
              <w:rPr>
                <w:color w:val="000000"/>
                <w:sz w:val="20"/>
                <w:szCs w:val="20"/>
                <w:lang w:eastAsia="en-GB"/>
              </w:rPr>
            </w:pPr>
          </w:p>
          <w:p w14:paraId="028B7799" w14:textId="77777777" w:rsidR="00D120EB" w:rsidRDefault="00D120EB" w:rsidP="00C43554">
            <w:pPr>
              <w:rPr>
                <w:color w:val="000000"/>
                <w:sz w:val="20"/>
                <w:szCs w:val="20"/>
                <w:lang w:eastAsia="en-GB"/>
              </w:rPr>
            </w:pPr>
          </w:p>
          <w:p w14:paraId="3B77E161"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10E13F2"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41FDCE5"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2569F697" w14:textId="77777777" w:rsidR="00D120EB" w:rsidRPr="00F03533" w:rsidRDefault="00D120EB" w:rsidP="00C43554">
            <w:pPr>
              <w:rPr>
                <w:color w:val="000000"/>
                <w:sz w:val="20"/>
                <w:szCs w:val="20"/>
                <w:lang w:eastAsia="en-GB"/>
              </w:rPr>
            </w:pPr>
          </w:p>
        </w:tc>
      </w:tr>
      <w:tr w:rsidR="00D120EB" w:rsidRPr="00185BAA" w14:paraId="7878762F" w14:textId="77777777" w:rsidTr="00C43554">
        <w:tc>
          <w:tcPr>
            <w:tcW w:w="2972" w:type="dxa"/>
            <w:vMerge/>
          </w:tcPr>
          <w:p w14:paraId="5CB9ABA5" w14:textId="77777777" w:rsidR="00D120EB" w:rsidRPr="00185BAA" w:rsidRDefault="00D120EB" w:rsidP="00C43554">
            <w:pPr>
              <w:rPr>
                <w:color w:val="000000"/>
                <w:sz w:val="20"/>
                <w:szCs w:val="20"/>
                <w:lang w:eastAsia="en-GB"/>
              </w:rPr>
            </w:pPr>
          </w:p>
        </w:tc>
        <w:tc>
          <w:tcPr>
            <w:tcW w:w="6095" w:type="dxa"/>
          </w:tcPr>
          <w:p w14:paraId="59FAC536" w14:textId="77777777" w:rsidR="00D120EB" w:rsidRPr="0072669A" w:rsidRDefault="00D120EB" w:rsidP="00C43554">
            <w:pPr>
              <w:pStyle w:val="NormalWeb"/>
              <w:spacing w:before="0" w:beforeAutospacing="0" w:after="0" w:afterAutospacing="0"/>
              <w:rPr>
                <w:rFonts w:ascii="Calibri" w:hAnsi="Calibri" w:cs="Calibri"/>
                <w:b/>
                <w:bCs/>
                <w:color w:val="000000"/>
                <w:sz w:val="20"/>
                <w:szCs w:val="20"/>
              </w:rPr>
            </w:pPr>
            <w:r w:rsidRPr="0072669A">
              <w:rPr>
                <w:rFonts w:ascii="Calibri" w:hAnsi="Calibri" w:cs="Calibri"/>
                <w:b/>
                <w:bCs/>
                <w:color w:val="000000"/>
                <w:sz w:val="20"/>
                <w:szCs w:val="20"/>
              </w:rPr>
              <w:t>Voluntary</w:t>
            </w:r>
            <w:r>
              <w:rPr>
                <w:rFonts w:ascii="Calibri" w:hAnsi="Calibri" w:cs="Calibri"/>
                <w:b/>
                <w:bCs/>
                <w:color w:val="000000"/>
                <w:sz w:val="20"/>
                <w:szCs w:val="20"/>
              </w:rPr>
              <w:t xml:space="preserve"> measures</w:t>
            </w:r>
            <w:r w:rsidRPr="0072669A">
              <w:rPr>
                <w:rFonts w:ascii="Calibri" w:hAnsi="Calibri" w:cs="Calibri"/>
                <w:b/>
                <w:bCs/>
                <w:color w:val="000000"/>
                <w:sz w:val="20"/>
                <w:szCs w:val="20"/>
              </w:rPr>
              <w:t>:</w:t>
            </w:r>
          </w:p>
          <w:p w14:paraId="046C9485"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Participate in ongoing technical body established by the agreement to:</w:t>
            </w:r>
          </w:p>
          <w:p w14:paraId="548A5502" w14:textId="77777777" w:rsidR="00D120EB" w:rsidRDefault="00D120EB" w:rsidP="00D120EB">
            <w:pPr>
              <w:pStyle w:val="NormalWeb"/>
              <w:numPr>
                <w:ilvl w:val="0"/>
                <w:numId w:val="32"/>
              </w:numPr>
              <w:spacing w:before="0" w:beforeAutospacing="0" w:after="0" w:afterAutospacing="0"/>
              <w:rPr>
                <w:rFonts w:ascii="Calibri" w:hAnsi="Calibri" w:cs="Calibri"/>
                <w:color w:val="000000"/>
                <w:sz w:val="20"/>
                <w:szCs w:val="20"/>
              </w:rPr>
            </w:pPr>
            <w:r>
              <w:rPr>
                <w:rFonts w:ascii="Calibri" w:hAnsi="Calibri" w:cs="Calibri"/>
                <w:color w:val="000000"/>
                <w:sz w:val="20"/>
                <w:szCs w:val="20"/>
              </w:rPr>
              <w:t>review implementation, effectiveness and relevance of eco-design measures (</w:t>
            </w:r>
            <w:proofErr w:type="gramStart"/>
            <w:r>
              <w:rPr>
                <w:rFonts w:ascii="Calibri" w:hAnsi="Calibri" w:cs="Calibri"/>
                <w:color w:val="000000"/>
                <w:sz w:val="20"/>
                <w:szCs w:val="20"/>
              </w:rPr>
              <w:t>i.e.</w:t>
            </w:r>
            <w:proofErr w:type="gramEnd"/>
            <w:r>
              <w:rPr>
                <w:rFonts w:ascii="Calibri" w:hAnsi="Calibri" w:cs="Calibri"/>
                <w:color w:val="000000"/>
                <w:sz w:val="20"/>
                <w:szCs w:val="20"/>
              </w:rPr>
              <w:t xml:space="preserve"> provide a mechanism to ‘future-proof’ the agreement)</w:t>
            </w:r>
          </w:p>
          <w:p w14:paraId="59EC0B63" w14:textId="77777777" w:rsidR="00D120EB" w:rsidRDefault="00D120EB" w:rsidP="00D120EB">
            <w:pPr>
              <w:pStyle w:val="NormalWeb"/>
              <w:numPr>
                <w:ilvl w:val="0"/>
                <w:numId w:val="32"/>
              </w:numPr>
              <w:spacing w:before="0" w:beforeAutospacing="0" w:after="0" w:afterAutospacing="0"/>
              <w:rPr>
                <w:rFonts w:ascii="Calibri" w:hAnsi="Calibri" w:cs="Calibri"/>
                <w:color w:val="000000"/>
                <w:sz w:val="20"/>
                <w:szCs w:val="20"/>
              </w:rPr>
            </w:pPr>
            <w:r>
              <w:rPr>
                <w:rFonts w:ascii="Calibri" w:hAnsi="Calibri" w:cs="Calibri"/>
                <w:color w:val="000000"/>
                <w:sz w:val="20"/>
                <w:szCs w:val="20"/>
              </w:rPr>
              <w:t>develop and update guidelines on eco-design</w:t>
            </w:r>
          </w:p>
          <w:p w14:paraId="4F7DB0C0" w14:textId="77777777" w:rsidR="00D120EB" w:rsidRDefault="00D120EB" w:rsidP="00D120EB">
            <w:pPr>
              <w:pStyle w:val="NormalWeb"/>
              <w:numPr>
                <w:ilvl w:val="0"/>
                <w:numId w:val="32"/>
              </w:numPr>
              <w:spacing w:before="0" w:beforeAutospacing="0" w:after="0" w:afterAutospacing="0"/>
              <w:rPr>
                <w:rFonts w:ascii="Calibri" w:hAnsi="Calibri" w:cs="Calibri"/>
                <w:color w:val="000000"/>
                <w:sz w:val="20"/>
                <w:szCs w:val="20"/>
              </w:rPr>
            </w:pPr>
            <w:r>
              <w:rPr>
                <w:rFonts w:ascii="Calibri" w:hAnsi="Calibri" w:cs="Calibri"/>
                <w:color w:val="000000"/>
                <w:sz w:val="20"/>
                <w:szCs w:val="20"/>
              </w:rPr>
              <w:t>develop certification or other measures to verify product adherence to eco-design criteria</w:t>
            </w:r>
          </w:p>
          <w:p w14:paraId="23F2A326" w14:textId="77777777" w:rsidR="00D120EB" w:rsidRPr="004A6BED" w:rsidRDefault="00D120EB" w:rsidP="00D120EB">
            <w:pPr>
              <w:pStyle w:val="NormalWeb"/>
              <w:numPr>
                <w:ilvl w:val="0"/>
                <w:numId w:val="32"/>
              </w:numPr>
              <w:spacing w:before="0" w:beforeAutospacing="0" w:after="0" w:afterAutospacing="0"/>
              <w:rPr>
                <w:rFonts w:ascii="Calibri" w:hAnsi="Calibri" w:cs="Calibri"/>
                <w:b/>
                <w:bCs/>
                <w:color w:val="000000"/>
                <w:sz w:val="20"/>
                <w:szCs w:val="20"/>
              </w:rPr>
            </w:pPr>
            <w:r>
              <w:rPr>
                <w:rFonts w:ascii="Calibri" w:hAnsi="Calibri" w:cs="Calibri"/>
                <w:color w:val="000000"/>
                <w:sz w:val="20"/>
                <w:szCs w:val="20"/>
              </w:rPr>
              <w:t>Could include industry participation</w:t>
            </w:r>
          </w:p>
          <w:p w14:paraId="2E69A3C6" w14:textId="77777777" w:rsidR="00D120EB" w:rsidRDefault="00D120EB" w:rsidP="00C43554">
            <w:pPr>
              <w:pStyle w:val="NormalWeb"/>
              <w:spacing w:before="0" w:beforeAutospacing="0" w:after="0" w:afterAutospacing="0"/>
              <w:rPr>
                <w:rFonts w:ascii="Calibri" w:hAnsi="Calibri" w:cs="Calibri"/>
                <w:b/>
                <w:bCs/>
                <w:color w:val="000000"/>
                <w:sz w:val="20"/>
                <w:szCs w:val="20"/>
              </w:rPr>
            </w:pPr>
          </w:p>
          <w:p w14:paraId="25BCBAE6" w14:textId="77777777" w:rsidR="00D120EB" w:rsidRDefault="00D120EB" w:rsidP="00C43554">
            <w:pPr>
              <w:rPr>
                <w:color w:val="000000"/>
                <w:sz w:val="20"/>
                <w:szCs w:val="20"/>
                <w:lang w:eastAsia="en-GB"/>
              </w:rPr>
            </w:pPr>
          </w:p>
          <w:p w14:paraId="545AC678" w14:textId="77777777" w:rsidR="00D120EB" w:rsidRDefault="00D120EB" w:rsidP="00C43554">
            <w:pPr>
              <w:rPr>
                <w:color w:val="000000"/>
                <w:sz w:val="20"/>
                <w:szCs w:val="20"/>
                <w:lang w:eastAsia="en-GB"/>
              </w:rPr>
            </w:pPr>
          </w:p>
          <w:p w14:paraId="397CDD49"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641FE62" w14:textId="77777777" w:rsidR="00D120EB" w:rsidRDefault="00D120EB" w:rsidP="00C43554">
            <w:pPr>
              <w:rPr>
                <w:color w:val="000000"/>
                <w:sz w:val="20"/>
                <w:szCs w:val="20"/>
                <w:lang w:eastAsia="en-GB"/>
              </w:rPr>
            </w:pPr>
          </w:p>
          <w:p w14:paraId="2CC8A64E" w14:textId="77777777" w:rsidR="00D120EB" w:rsidRDefault="00D120EB" w:rsidP="00C43554">
            <w:pPr>
              <w:rPr>
                <w:color w:val="000000"/>
                <w:sz w:val="20"/>
                <w:szCs w:val="20"/>
                <w:lang w:eastAsia="en-GB"/>
              </w:rPr>
            </w:pPr>
          </w:p>
          <w:p w14:paraId="28A0DAB9"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3DF3C39F" w14:textId="77777777" w:rsidR="00D120EB" w:rsidRPr="0072669A" w:rsidRDefault="00D120EB" w:rsidP="00C43554">
            <w:pPr>
              <w:pStyle w:val="NormalWeb"/>
              <w:spacing w:before="0" w:beforeAutospacing="0" w:after="0" w:afterAutospacing="0"/>
              <w:rPr>
                <w:rFonts w:ascii="Calibri" w:hAnsi="Calibri" w:cs="Calibri"/>
                <w:b/>
                <w:bCs/>
                <w:color w:val="000000"/>
                <w:sz w:val="20"/>
                <w:szCs w:val="20"/>
              </w:rPr>
            </w:pPr>
          </w:p>
        </w:tc>
        <w:tc>
          <w:tcPr>
            <w:tcW w:w="5245" w:type="dxa"/>
          </w:tcPr>
          <w:p w14:paraId="4BA4917D" w14:textId="77777777" w:rsidR="00D120EB" w:rsidRDefault="00D120EB" w:rsidP="00C43554">
            <w:pPr>
              <w:rPr>
                <w:color w:val="000000"/>
                <w:sz w:val="20"/>
                <w:szCs w:val="20"/>
                <w:lang w:eastAsia="en-GB"/>
              </w:rPr>
            </w:pPr>
          </w:p>
          <w:p w14:paraId="036E4361" w14:textId="77777777" w:rsidR="00D120EB" w:rsidRDefault="00D120EB" w:rsidP="00C43554">
            <w:pPr>
              <w:rPr>
                <w:color w:val="000000"/>
                <w:sz w:val="20"/>
                <w:szCs w:val="20"/>
                <w:lang w:eastAsia="en-GB"/>
              </w:rPr>
            </w:pPr>
          </w:p>
          <w:p w14:paraId="1230057D" w14:textId="77777777" w:rsidR="00D120EB" w:rsidRDefault="00D120EB" w:rsidP="00C43554">
            <w:pPr>
              <w:rPr>
                <w:color w:val="000000"/>
                <w:sz w:val="20"/>
                <w:szCs w:val="20"/>
                <w:lang w:eastAsia="en-GB"/>
              </w:rPr>
            </w:pPr>
          </w:p>
          <w:p w14:paraId="574F39E4" w14:textId="77777777" w:rsidR="00D120EB" w:rsidRDefault="00D120EB" w:rsidP="00C43554">
            <w:pPr>
              <w:rPr>
                <w:color w:val="000000"/>
                <w:sz w:val="20"/>
                <w:szCs w:val="20"/>
                <w:lang w:eastAsia="en-GB"/>
              </w:rPr>
            </w:pPr>
          </w:p>
          <w:p w14:paraId="156CC37C" w14:textId="77777777" w:rsidR="00D120EB" w:rsidRDefault="00D120EB" w:rsidP="00C43554">
            <w:pPr>
              <w:rPr>
                <w:color w:val="000000"/>
                <w:sz w:val="20"/>
                <w:szCs w:val="20"/>
                <w:lang w:eastAsia="en-GB"/>
              </w:rPr>
            </w:pPr>
          </w:p>
          <w:p w14:paraId="089435DB" w14:textId="77777777" w:rsidR="00D120EB" w:rsidRDefault="00D120EB" w:rsidP="00C43554">
            <w:pPr>
              <w:rPr>
                <w:color w:val="000000"/>
                <w:sz w:val="20"/>
                <w:szCs w:val="20"/>
                <w:lang w:eastAsia="en-GB"/>
              </w:rPr>
            </w:pPr>
          </w:p>
          <w:p w14:paraId="38E2C2D0" w14:textId="77777777" w:rsidR="00D120EB" w:rsidRDefault="00D120EB" w:rsidP="00C43554">
            <w:pPr>
              <w:rPr>
                <w:color w:val="000000"/>
                <w:sz w:val="20"/>
                <w:szCs w:val="20"/>
                <w:lang w:eastAsia="en-GB"/>
              </w:rPr>
            </w:pPr>
          </w:p>
          <w:p w14:paraId="6E587E80" w14:textId="77777777" w:rsidR="00D120EB" w:rsidRDefault="00D120EB" w:rsidP="00C43554">
            <w:pPr>
              <w:rPr>
                <w:color w:val="000000"/>
                <w:sz w:val="20"/>
                <w:szCs w:val="20"/>
                <w:lang w:eastAsia="en-GB"/>
              </w:rPr>
            </w:pPr>
          </w:p>
          <w:p w14:paraId="53F9E5A4" w14:textId="77777777" w:rsidR="00D120EB" w:rsidRDefault="00D120EB" w:rsidP="00C43554">
            <w:pPr>
              <w:rPr>
                <w:color w:val="000000"/>
                <w:sz w:val="20"/>
                <w:szCs w:val="20"/>
                <w:lang w:eastAsia="en-GB"/>
              </w:rPr>
            </w:pPr>
          </w:p>
          <w:p w14:paraId="34EBA935" w14:textId="77777777" w:rsidR="00D120EB" w:rsidRDefault="00D120EB" w:rsidP="00C43554">
            <w:pPr>
              <w:rPr>
                <w:color w:val="000000"/>
                <w:sz w:val="20"/>
                <w:szCs w:val="20"/>
                <w:lang w:eastAsia="en-GB"/>
              </w:rPr>
            </w:pPr>
          </w:p>
          <w:p w14:paraId="4FC72DEB" w14:textId="77777777" w:rsidR="00D120EB" w:rsidRDefault="00D120EB" w:rsidP="00C43554">
            <w:pPr>
              <w:rPr>
                <w:color w:val="000000"/>
                <w:sz w:val="20"/>
                <w:szCs w:val="20"/>
                <w:lang w:eastAsia="en-GB"/>
              </w:rPr>
            </w:pPr>
          </w:p>
          <w:p w14:paraId="27397E25"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3A908E3"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6C6D630"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7513D496"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4CF86F1" w14:textId="77777777" w:rsidR="00D120EB" w:rsidRPr="00F03533" w:rsidRDefault="00D120EB" w:rsidP="00C43554">
            <w:pPr>
              <w:rPr>
                <w:color w:val="000000"/>
                <w:sz w:val="20"/>
                <w:szCs w:val="20"/>
                <w:lang w:eastAsia="en-GB"/>
              </w:rPr>
            </w:pPr>
          </w:p>
        </w:tc>
      </w:tr>
      <w:tr w:rsidR="00D120EB" w:rsidRPr="00185BAA" w14:paraId="76DC8522" w14:textId="77777777" w:rsidTr="00C43554">
        <w:tc>
          <w:tcPr>
            <w:tcW w:w="2972" w:type="dxa"/>
          </w:tcPr>
          <w:p w14:paraId="405AD07A" w14:textId="77777777" w:rsidR="00D120EB" w:rsidRPr="00F03533" w:rsidRDefault="00D120EB" w:rsidP="00C43554">
            <w:pPr>
              <w:rPr>
                <w:color w:val="000000"/>
                <w:sz w:val="20"/>
                <w:szCs w:val="20"/>
                <w:lang w:eastAsia="en-GB"/>
              </w:rPr>
            </w:pPr>
            <w:r w:rsidRPr="00185BAA">
              <w:rPr>
                <w:color w:val="000000"/>
                <w:sz w:val="20"/>
                <w:szCs w:val="20"/>
                <w:lang w:eastAsia="en-GB"/>
              </w:rPr>
              <w:t xml:space="preserve">(c) How can the instrument create an incentive-based approach and enabling </w:t>
            </w:r>
            <w:r w:rsidRPr="00185BAA">
              <w:rPr>
                <w:color w:val="000000"/>
                <w:sz w:val="20"/>
                <w:szCs w:val="20"/>
                <w:lang w:eastAsia="en-GB"/>
              </w:rPr>
              <w:lastRenderedPageBreak/>
              <w:t>environment such that it is in everyone’s interest to implement their obligations?</w:t>
            </w:r>
          </w:p>
        </w:tc>
        <w:tc>
          <w:tcPr>
            <w:tcW w:w="6095" w:type="dxa"/>
          </w:tcPr>
          <w:p w14:paraId="76FCA545" w14:textId="77777777" w:rsidR="00D120EB" w:rsidRDefault="00D120EB" w:rsidP="00C43554">
            <w:pPr>
              <w:rPr>
                <w:color w:val="000000"/>
                <w:sz w:val="20"/>
                <w:szCs w:val="20"/>
                <w:lang w:eastAsia="en-GB"/>
              </w:rPr>
            </w:pPr>
            <w:r>
              <w:rPr>
                <w:color w:val="000000"/>
                <w:sz w:val="20"/>
                <w:szCs w:val="20"/>
                <w:lang w:eastAsia="en-GB"/>
              </w:rPr>
              <w:lastRenderedPageBreak/>
              <w:t xml:space="preserve">Trade restrictions on products that don’t meet the agreed (binding) eco-design criteria – this creates a level playing field for industries and assists the Pacific in controlling the design of products entering their </w:t>
            </w:r>
            <w:r>
              <w:rPr>
                <w:color w:val="000000"/>
                <w:sz w:val="20"/>
                <w:szCs w:val="20"/>
                <w:lang w:eastAsia="en-GB"/>
              </w:rPr>
              <w:lastRenderedPageBreak/>
              <w:t>countries.</w:t>
            </w:r>
          </w:p>
          <w:p w14:paraId="555D36CF" w14:textId="77777777" w:rsidR="00D120EB" w:rsidRDefault="00D120EB" w:rsidP="00C43554">
            <w:pPr>
              <w:rPr>
                <w:color w:val="000000"/>
                <w:sz w:val="20"/>
                <w:szCs w:val="20"/>
                <w:lang w:eastAsia="en-GB"/>
              </w:rPr>
            </w:pPr>
          </w:p>
          <w:p w14:paraId="740C8F05" w14:textId="77777777" w:rsidR="00D120EB" w:rsidRDefault="00D120EB" w:rsidP="00C43554">
            <w:pPr>
              <w:rPr>
                <w:color w:val="000000"/>
                <w:sz w:val="20"/>
                <w:szCs w:val="20"/>
                <w:lang w:eastAsia="en-GB"/>
              </w:rPr>
            </w:pPr>
          </w:p>
          <w:p w14:paraId="20D79B45" w14:textId="77777777" w:rsidR="00D120EB" w:rsidRDefault="00D120EB" w:rsidP="00C43554">
            <w:pPr>
              <w:rPr>
                <w:color w:val="000000"/>
                <w:sz w:val="20"/>
                <w:szCs w:val="20"/>
                <w:lang w:eastAsia="en-GB"/>
              </w:rPr>
            </w:pPr>
          </w:p>
          <w:p w14:paraId="0A6C61A3" w14:textId="77777777" w:rsidR="00D120EB" w:rsidRPr="004A6BED" w:rsidRDefault="00D120EB" w:rsidP="00C43554">
            <w:pPr>
              <w:pStyle w:val="NormalWeb"/>
              <w:spacing w:before="0" w:beforeAutospacing="0" w:after="0" w:afterAutospacing="0"/>
              <w:rPr>
                <w:rFonts w:ascii="Calibri" w:hAnsi="Calibri" w:cs="Calibri"/>
                <w:b/>
                <w:bCs/>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AEA6D33" w14:textId="77777777" w:rsidR="00D120EB" w:rsidRPr="004A6BED" w:rsidRDefault="00D120EB" w:rsidP="00C43554">
            <w:pPr>
              <w:rPr>
                <w:b/>
                <w:bCs/>
                <w:color w:val="000000"/>
                <w:sz w:val="20"/>
                <w:szCs w:val="20"/>
                <w:lang w:eastAsia="en-GB"/>
              </w:rPr>
            </w:pPr>
          </w:p>
          <w:p w14:paraId="0E6C2635" w14:textId="77777777" w:rsidR="00D120EB" w:rsidRPr="004A6BED" w:rsidRDefault="00D120EB" w:rsidP="00C43554">
            <w:pPr>
              <w:rPr>
                <w:b/>
                <w:bCs/>
                <w:color w:val="000000"/>
                <w:sz w:val="20"/>
                <w:szCs w:val="20"/>
                <w:lang w:eastAsia="en-GB"/>
              </w:rPr>
            </w:pPr>
          </w:p>
          <w:p w14:paraId="66026949" w14:textId="77777777" w:rsidR="00D120EB" w:rsidRPr="004A6BED" w:rsidRDefault="00D120EB" w:rsidP="00C43554">
            <w:pPr>
              <w:pStyle w:val="NormalWeb"/>
              <w:spacing w:before="0" w:beforeAutospacing="0" w:after="0" w:afterAutospacing="0"/>
              <w:rPr>
                <w:rFonts w:ascii="Calibri" w:hAnsi="Calibri" w:cs="Calibri"/>
                <w:b/>
                <w:bCs/>
                <w:color w:val="000000"/>
                <w:sz w:val="20"/>
                <w:szCs w:val="20"/>
              </w:rPr>
            </w:pPr>
          </w:p>
          <w:p w14:paraId="058E11E8" w14:textId="77777777" w:rsidR="00D120EB" w:rsidRPr="004A6BED" w:rsidRDefault="00D120EB" w:rsidP="00C43554">
            <w:pPr>
              <w:rPr>
                <w:b/>
                <w:bCs/>
                <w:color w:val="000000"/>
                <w:sz w:val="20"/>
                <w:szCs w:val="20"/>
                <w:lang w:eastAsia="en-GB"/>
              </w:rPr>
            </w:pPr>
          </w:p>
          <w:p w14:paraId="3651927A" w14:textId="77777777" w:rsidR="00D120EB" w:rsidRPr="00F03533" w:rsidRDefault="00D120EB" w:rsidP="00C43554">
            <w:pPr>
              <w:rPr>
                <w:color w:val="000000"/>
                <w:sz w:val="20"/>
                <w:szCs w:val="20"/>
                <w:lang w:eastAsia="en-GB"/>
              </w:rPr>
            </w:pPr>
          </w:p>
        </w:tc>
        <w:tc>
          <w:tcPr>
            <w:tcW w:w="5245" w:type="dxa"/>
          </w:tcPr>
          <w:p w14:paraId="726D17B3" w14:textId="77777777" w:rsidR="00D120EB" w:rsidRDefault="00D120EB" w:rsidP="00C43554">
            <w:pPr>
              <w:rPr>
                <w:color w:val="000000"/>
                <w:sz w:val="20"/>
                <w:szCs w:val="20"/>
                <w:lang w:eastAsia="en-GB"/>
              </w:rPr>
            </w:pPr>
          </w:p>
          <w:p w14:paraId="6DA691FD" w14:textId="5794168E" w:rsidR="00D120EB" w:rsidRDefault="00D120EB" w:rsidP="00C43554">
            <w:pPr>
              <w:rPr>
                <w:color w:val="000000"/>
                <w:sz w:val="20"/>
                <w:szCs w:val="20"/>
                <w:lang w:eastAsia="en-GB"/>
              </w:rPr>
            </w:pPr>
          </w:p>
          <w:p w14:paraId="67322412" w14:textId="77777777" w:rsidR="0057690F" w:rsidRDefault="0057690F" w:rsidP="00C43554">
            <w:pPr>
              <w:rPr>
                <w:color w:val="000000"/>
                <w:sz w:val="20"/>
                <w:szCs w:val="20"/>
                <w:lang w:eastAsia="en-GB"/>
              </w:rPr>
            </w:pPr>
          </w:p>
          <w:p w14:paraId="2A3B78EB" w14:textId="77777777" w:rsidR="00D120EB" w:rsidRDefault="00D120EB" w:rsidP="00C43554">
            <w:pPr>
              <w:rPr>
                <w:color w:val="000000"/>
                <w:sz w:val="20"/>
                <w:szCs w:val="20"/>
                <w:lang w:eastAsia="en-GB"/>
              </w:rPr>
            </w:pPr>
          </w:p>
          <w:p w14:paraId="469A9953" w14:textId="77777777" w:rsidR="00D120EB" w:rsidRDefault="00D120EB" w:rsidP="00C43554">
            <w:pPr>
              <w:rPr>
                <w:color w:val="000000"/>
                <w:sz w:val="20"/>
                <w:szCs w:val="20"/>
                <w:lang w:eastAsia="en-GB"/>
              </w:rPr>
            </w:pPr>
          </w:p>
          <w:p w14:paraId="33F8E9B5"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F2A9573" w14:textId="77777777" w:rsidR="00D120EB" w:rsidRDefault="00D120EB" w:rsidP="00C43554">
            <w:pPr>
              <w:pStyle w:val="NormalWeb"/>
              <w:spacing w:before="0" w:beforeAutospacing="0" w:after="0" w:afterAutospacing="0"/>
              <w:rPr>
                <w:rFonts w:ascii="Calibri" w:hAnsi="Calibri" w:cs="Calibri"/>
                <w:b/>
                <w:bCs/>
                <w:color w:val="FF0000"/>
                <w:sz w:val="20"/>
                <w:szCs w:val="20"/>
              </w:rPr>
            </w:pPr>
          </w:p>
          <w:p w14:paraId="4FB44EAB"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33AD38E"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12D2DBD6"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3E484DC6" w14:textId="77777777" w:rsidR="00D120EB" w:rsidRDefault="00D120EB" w:rsidP="00C43554">
            <w:pPr>
              <w:rPr>
                <w:color w:val="000000"/>
                <w:sz w:val="20"/>
                <w:szCs w:val="20"/>
                <w:lang w:eastAsia="en-GB"/>
              </w:rPr>
            </w:pPr>
          </w:p>
        </w:tc>
      </w:tr>
      <w:tr w:rsidR="00D120EB" w:rsidRPr="00185BAA" w14:paraId="10C24461" w14:textId="77777777" w:rsidTr="00C43554">
        <w:tc>
          <w:tcPr>
            <w:tcW w:w="9067" w:type="dxa"/>
            <w:gridSpan w:val="2"/>
            <w:shd w:val="clear" w:color="auto" w:fill="DBE5F1" w:themeFill="accent1" w:themeFillTint="33"/>
          </w:tcPr>
          <w:p w14:paraId="04EC7240" w14:textId="77777777" w:rsidR="00D120EB" w:rsidRDefault="00D120EB" w:rsidP="00C43554">
            <w:pPr>
              <w:rPr>
                <w:color w:val="000000"/>
                <w:sz w:val="20"/>
                <w:szCs w:val="20"/>
                <w:lang w:eastAsia="en-GB"/>
              </w:rPr>
            </w:pPr>
          </w:p>
          <w:p w14:paraId="7DE7AF54" w14:textId="77777777" w:rsidR="00D120EB" w:rsidRDefault="00D120EB" w:rsidP="00C43554">
            <w:pPr>
              <w:rPr>
                <w:color w:val="000000"/>
                <w:sz w:val="20"/>
                <w:szCs w:val="20"/>
                <w:lang w:eastAsia="en-GB"/>
              </w:rPr>
            </w:pPr>
            <w:r w:rsidRPr="00185BAA">
              <w:rPr>
                <w:color w:val="000000"/>
                <w:sz w:val="20"/>
                <w:szCs w:val="20"/>
                <w:lang w:eastAsia="en-GB"/>
              </w:rPr>
              <w:t>27. Considerations in structuring the process to reach agreement</w:t>
            </w:r>
          </w:p>
          <w:p w14:paraId="3C3E1E8E" w14:textId="77777777" w:rsidR="00D120EB" w:rsidRPr="00F03533" w:rsidRDefault="00D120EB" w:rsidP="00C43554">
            <w:pPr>
              <w:rPr>
                <w:color w:val="000000"/>
                <w:sz w:val="20"/>
                <w:szCs w:val="20"/>
                <w:lang w:eastAsia="en-GB"/>
              </w:rPr>
            </w:pPr>
          </w:p>
        </w:tc>
        <w:tc>
          <w:tcPr>
            <w:tcW w:w="5245" w:type="dxa"/>
            <w:shd w:val="clear" w:color="auto" w:fill="DBE5F1" w:themeFill="accent1" w:themeFillTint="33"/>
          </w:tcPr>
          <w:p w14:paraId="3626FCF0" w14:textId="77777777" w:rsidR="00D120EB" w:rsidRPr="00185BAA" w:rsidRDefault="00D120EB" w:rsidP="00C43554">
            <w:pPr>
              <w:rPr>
                <w:color w:val="000000"/>
                <w:sz w:val="20"/>
                <w:szCs w:val="20"/>
                <w:lang w:eastAsia="en-GB"/>
              </w:rPr>
            </w:pPr>
          </w:p>
        </w:tc>
      </w:tr>
      <w:tr w:rsidR="00D120EB" w:rsidRPr="00185BAA" w14:paraId="4A1B4A03" w14:textId="77777777" w:rsidTr="00C43554">
        <w:tc>
          <w:tcPr>
            <w:tcW w:w="2972" w:type="dxa"/>
          </w:tcPr>
          <w:p w14:paraId="07C5F1C4" w14:textId="77777777" w:rsidR="00D120EB" w:rsidRPr="00F03533" w:rsidRDefault="00D120EB" w:rsidP="00C43554">
            <w:pPr>
              <w:rPr>
                <w:color w:val="000000"/>
                <w:sz w:val="20"/>
                <w:szCs w:val="20"/>
                <w:lang w:eastAsia="en-GB"/>
              </w:rPr>
            </w:pPr>
            <w:r w:rsidRPr="00185BAA">
              <w:rPr>
                <w:color w:val="000000"/>
                <w:sz w:val="20"/>
                <w:szCs w:val="20"/>
                <w:lang w:eastAsia="en-GB"/>
              </w:rPr>
              <w:t>(a) On what issues can early agreement be envisaged? </w:t>
            </w:r>
          </w:p>
        </w:tc>
        <w:tc>
          <w:tcPr>
            <w:tcW w:w="6095" w:type="dxa"/>
          </w:tcPr>
          <w:p w14:paraId="4FD8AC57" w14:textId="77777777" w:rsidR="00D120EB" w:rsidRPr="00F03533" w:rsidRDefault="00D120EB" w:rsidP="00C43554">
            <w:pPr>
              <w:rPr>
                <w:color w:val="000000"/>
                <w:sz w:val="20"/>
                <w:szCs w:val="20"/>
                <w:lang w:eastAsia="en-GB"/>
              </w:rPr>
            </w:pPr>
          </w:p>
        </w:tc>
        <w:tc>
          <w:tcPr>
            <w:tcW w:w="5245" w:type="dxa"/>
          </w:tcPr>
          <w:p w14:paraId="46587207" w14:textId="77777777" w:rsidR="00D120EB" w:rsidRPr="00F03533" w:rsidRDefault="00D120EB" w:rsidP="00C43554">
            <w:pPr>
              <w:rPr>
                <w:color w:val="000000"/>
                <w:sz w:val="20"/>
                <w:szCs w:val="20"/>
                <w:lang w:eastAsia="en-GB"/>
              </w:rPr>
            </w:pPr>
          </w:p>
        </w:tc>
      </w:tr>
      <w:tr w:rsidR="00D120EB" w:rsidRPr="00185BAA" w14:paraId="5D706734" w14:textId="77777777" w:rsidTr="00C43554">
        <w:tc>
          <w:tcPr>
            <w:tcW w:w="2972" w:type="dxa"/>
          </w:tcPr>
          <w:p w14:paraId="13F33C45" w14:textId="77777777" w:rsidR="00D120EB" w:rsidRDefault="00D120EB" w:rsidP="00C43554">
            <w:pPr>
              <w:rPr>
                <w:color w:val="000000"/>
                <w:sz w:val="20"/>
                <w:szCs w:val="20"/>
                <w:lang w:eastAsia="en-GB"/>
              </w:rPr>
            </w:pPr>
            <w:r w:rsidRPr="00185BAA">
              <w:rPr>
                <w:color w:val="000000"/>
                <w:sz w:val="20"/>
                <w:szCs w:val="20"/>
                <w:lang w:eastAsia="en-GB"/>
              </w:rPr>
              <w:t>(b) What areas require further work to be undertaken by the secretariat or by the Chair of the committee?</w:t>
            </w:r>
          </w:p>
          <w:p w14:paraId="755BDB1C" w14:textId="77777777" w:rsidR="00D120EB" w:rsidRDefault="00D120EB" w:rsidP="00C43554">
            <w:pPr>
              <w:rPr>
                <w:color w:val="000000"/>
                <w:sz w:val="20"/>
                <w:szCs w:val="20"/>
                <w:lang w:eastAsia="en-GB"/>
              </w:rPr>
            </w:pPr>
          </w:p>
          <w:p w14:paraId="5FF1BC47" w14:textId="77777777" w:rsidR="00D120EB" w:rsidRPr="00F03533" w:rsidRDefault="00D120EB" w:rsidP="00C43554">
            <w:pPr>
              <w:rPr>
                <w:color w:val="000000"/>
                <w:sz w:val="20"/>
                <w:szCs w:val="20"/>
                <w:lang w:eastAsia="en-GB"/>
              </w:rPr>
            </w:pPr>
          </w:p>
        </w:tc>
        <w:tc>
          <w:tcPr>
            <w:tcW w:w="6095" w:type="dxa"/>
          </w:tcPr>
          <w:p w14:paraId="57D0DA6A" w14:textId="77777777" w:rsidR="00D120EB" w:rsidRDefault="00D120EB" w:rsidP="00C43554">
            <w:pPr>
              <w:rPr>
                <w:color w:val="000000"/>
                <w:sz w:val="20"/>
                <w:szCs w:val="20"/>
                <w:lang w:eastAsia="en-GB"/>
              </w:rPr>
            </w:pPr>
            <w:r w:rsidRPr="00DC6200">
              <w:rPr>
                <w:b/>
                <w:bCs/>
                <w:color w:val="000000"/>
                <w:sz w:val="20"/>
                <w:szCs w:val="20"/>
                <w:lang w:eastAsia="en-GB"/>
              </w:rPr>
              <w:t>Intersessional working group</w:t>
            </w:r>
            <w:r>
              <w:rPr>
                <w:color w:val="000000"/>
                <w:sz w:val="20"/>
                <w:szCs w:val="20"/>
                <w:lang w:eastAsia="en-GB"/>
              </w:rPr>
              <w:t>:</w:t>
            </w:r>
          </w:p>
          <w:p w14:paraId="0258008F" w14:textId="77777777" w:rsidR="00D120EB" w:rsidRDefault="00D120EB" w:rsidP="00D120EB">
            <w:pPr>
              <w:pStyle w:val="NormalWeb"/>
              <w:numPr>
                <w:ilvl w:val="0"/>
                <w:numId w:val="31"/>
              </w:numPr>
              <w:spacing w:before="0" w:beforeAutospacing="0" w:after="0" w:afterAutospacing="0"/>
              <w:ind w:left="172" w:hanging="219"/>
              <w:rPr>
                <w:rFonts w:ascii="Calibri" w:hAnsi="Calibri" w:cs="Calibri"/>
                <w:color w:val="000000"/>
                <w:sz w:val="20"/>
                <w:szCs w:val="20"/>
              </w:rPr>
            </w:pPr>
            <w:r>
              <w:rPr>
                <w:rFonts w:ascii="Calibri" w:hAnsi="Calibri" w:cs="Calibri"/>
                <w:color w:val="000000"/>
                <w:sz w:val="20"/>
                <w:szCs w:val="20"/>
              </w:rPr>
              <w:t xml:space="preserve">Assess existing eco-design measures included in binding and voluntary instruments at national, </w:t>
            </w:r>
            <w:proofErr w:type="gramStart"/>
            <w:r>
              <w:rPr>
                <w:rFonts w:ascii="Calibri" w:hAnsi="Calibri" w:cs="Calibri"/>
                <w:color w:val="000000"/>
                <w:sz w:val="20"/>
                <w:szCs w:val="20"/>
              </w:rPr>
              <w:t>regional</w:t>
            </w:r>
            <w:proofErr w:type="gramEnd"/>
            <w:r>
              <w:rPr>
                <w:rFonts w:ascii="Calibri" w:hAnsi="Calibri" w:cs="Calibri"/>
                <w:color w:val="000000"/>
                <w:sz w:val="20"/>
                <w:szCs w:val="20"/>
              </w:rPr>
              <w:t xml:space="preserve"> and global levels, including </w:t>
            </w:r>
            <w:proofErr w:type="spellStart"/>
            <w:r>
              <w:rPr>
                <w:rFonts w:ascii="Calibri" w:hAnsi="Calibri" w:cs="Calibri"/>
                <w:color w:val="000000"/>
                <w:sz w:val="20"/>
                <w:szCs w:val="20"/>
              </w:rPr>
              <w:t>eWaste</w:t>
            </w:r>
            <w:proofErr w:type="spellEnd"/>
            <w:r>
              <w:rPr>
                <w:rFonts w:ascii="Calibri" w:hAnsi="Calibri" w:cs="Calibri"/>
                <w:color w:val="000000"/>
                <w:sz w:val="20"/>
                <w:szCs w:val="20"/>
              </w:rPr>
              <w:t xml:space="preserve"> and other applications beyond plastics and associated chemicals.</w:t>
            </w:r>
          </w:p>
          <w:p w14:paraId="051A1E95" w14:textId="77777777" w:rsidR="00D120EB" w:rsidRDefault="00D120EB" w:rsidP="00D120EB">
            <w:pPr>
              <w:pStyle w:val="NormalWeb"/>
              <w:numPr>
                <w:ilvl w:val="0"/>
                <w:numId w:val="31"/>
              </w:numPr>
              <w:spacing w:before="0" w:beforeAutospacing="0" w:after="0" w:afterAutospacing="0"/>
              <w:ind w:left="181" w:hanging="219"/>
              <w:rPr>
                <w:rFonts w:ascii="Calibri" w:hAnsi="Calibri" w:cs="Calibri"/>
                <w:color w:val="000000"/>
                <w:sz w:val="20"/>
                <w:szCs w:val="20"/>
              </w:rPr>
            </w:pPr>
            <w:r>
              <w:rPr>
                <w:rFonts w:ascii="Calibri" w:hAnsi="Calibri" w:cs="Calibri"/>
                <w:color w:val="000000"/>
                <w:sz w:val="20"/>
                <w:szCs w:val="20"/>
              </w:rPr>
              <w:t xml:space="preserve">Assess existing transparency measures included in binding and voluntary instruments at national, </w:t>
            </w:r>
            <w:proofErr w:type="gramStart"/>
            <w:r>
              <w:rPr>
                <w:rFonts w:ascii="Calibri" w:hAnsi="Calibri" w:cs="Calibri"/>
                <w:color w:val="000000"/>
                <w:sz w:val="20"/>
                <w:szCs w:val="20"/>
              </w:rPr>
              <w:t>regional</w:t>
            </w:r>
            <w:proofErr w:type="gramEnd"/>
            <w:r>
              <w:rPr>
                <w:rFonts w:ascii="Calibri" w:hAnsi="Calibri" w:cs="Calibri"/>
                <w:color w:val="000000"/>
                <w:sz w:val="20"/>
                <w:szCs w:val="20"/>
              </w:rPr>
              <w:t xml:space="preserve"> and global levels, including </w:t>
            </w:r>
            <w:proofErr w:type="spellStart"/>
            <w:r>
              <w:rPr>
                <w:rFonts w:ascii="Calibri" w:hAnsi="Calibri" w:cs="Calibri"/>
                <w:color w:val="000000"/>
                <w:sz w:val="20"/>
                <w:szCs w:val="20"/>
              </w:rPr>
              <w:t>eWaste</w:t>
            </w:r>
            <w:proofErr w:type="spellEnd"/>
            <w:r>
              <w:rPr>
                <w:rFonts w:ascii="Calibri" w:hAnsi="Calibri" w:cs="Calibri"/>
                <w:color w:val="000000"/>
                <w:sz w:val="20"/>
                <w:szCs w:val="20"/>
              </w:rPr>
              <w:t xml:space="preserve"> and other applications beyond plastics and associated chemicals.</w:t>
            </w:r>
          </w:p>
          <w:p w14:paraId="5613E92F"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54E5A39A" w14:textId="77777777" w:rsidR="00D120EB" w:rsidRDefault="00D120EB" w:rsidP="00C43554">
            <w:pPr>
              <w:rPr>
                <w:color w:val="000000"/>
                <w:sz w:val="20"/>
                <w:szCs w:val="20"/>
                <w:lang w:eastAsia="en-GB"/>
              </w:rPr>
            </w:pPr>
          </w:p>
          <w:p w14:paraId="08C23F50"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F0396EA" w14:textId="77777777" w:rsidR="00D120EB" w:rsidRDefault="00D120EB" w:rsidP="00C43554">
            <w:pPr>
              <w:rPr>
                <w:color w:val="000000"/>
                <w:sz w:val="20"/>
                <w:szCs w:val="20"/>
                <w:lang w:eastAsia="en-GB"/>
              </w:rPr>
            </w:pPr>
          </w:p>
          <w:p w14:paraId="67C140FC" w14:textId="77777777" w:rsidR="00D120EB" w:rsidRDefault="00D120EB" w:rsidP="00C43554">
            <w:pPr>
              <w:rPr>
                <w:color w:val="000000"/>
                <w:sz w:val="20"/>
                <w:szCs w:val="20"/>
                <w:lang w:eastAsia="en-GB"/>
              </w:rPr>
            </w:pPr>
          </w:p>
          <w:p w14:paraId="7BE6E34D"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3AB066B" w14:textId="77777777" w:rsidR="00D120EB" w:rsidRPr="00E4624A" w:rsidRDefault="00D120EB" w:rsidP="00C43554">
            <w:pPr>
              <w:pStyle w:val="NormalWeb"/>
              <w:spacing w:before="0" w:beforeAutospacing="0" w:after="0" w:afterAutospacing="0"/>
              <w:rPr>
                <w:rFonts w:ascii="Calibri" w:hAnsi="Calibri" w:cs="Calibri"/>
                <w:color w:val="000000"/>
                <w:sz w:val="20"/>
                <w:szCs w:val="20"/>
              </w:rPr>
            </w:pPr>
          </w:p>
        </w:tc>
        <w:tc>
          <w:tcPr>
            <w:tcW w:w="5245" w:type="dxa"/>
          </w:tcPr>
          <w:p w14:paraId="3322240B" w14:textId="77777777" w:rsidR="00D120EB" w:rsidRDefault="00D120EB" w:rsidP="00C43554">
            <w:pPr>
              <w:rPr>
                <w:color w:val="000000"/>
                <w:sz w:val="20"/>
                <w:szCs w:val="20"/>
                <w:lang w:eastAsia="en-GB"/>
              </w:rPr>
            </w:pPr>
          </w:p>
          <w:p w14:paraId="50F26D6D" w14:textId="262A0B2B" w:rsidR="00A51F2D" w:rsidRDefault="00A51F2D" w:rsidP="00A51F2D">
            <w:pPr>
              <w:pStyle w:val="NormalWeb"/>
              <w:spacing w:before="0" w:beforeAutospacing="0" w:after="0" w:afterAutospacing="0"/>
              <w:ind w:left="-47"/>
              <w:rPr>
                <w:rFonts w:ascii="Calibri" w:hAnsi="Calibri" w:cs="Calibri"/>
                <w:color w:val="000000"/>
                <w:sz w:val="20"/>
                <w:szCs w:val="20"/>
              </w:rPr>
            </w:pPr>
          </w:p>
          <w:p w14:paraId="4AAAC190" w14:textId="77777777" w:rsidR="00D120EB" w:rsidRDefault="00D120EB" w:rsidP="00C43554">
            <w:pPr>
              <w:rPr>
                <w:color w:val="000000"/>
                <w:sz w:val="20"/>
                <w:szCs w:val="20"/>
                <w:lang w:eastAsia="en-GB"/>
              </w:rPr>
            </w:pPr>
          </w:p>
          <w:p w14:paraId="13D09379" w14:textId="77777777" w:rsidR="00D120EB" w:rsidRDefault="00D120EB" w:rsidP="00C43554">
            <w:pPr>
              <w:rPr>
                <w:color w:val="000000"/>
                <w:sz w:val="20"/>
                <w:szCs w:val="20"/>
                <w:lang w:eastAsia="en-GB"/>
              </w:rPr>
            </w:pPr>
          </w:p>
          <w:p w14:paraId="43B63A7C" w14:textId="77777777" w:rsidR="00D120EB" w:rsidRDefault="00D120EB" w:rsidP="00C43554">
            <w:pPr>
              <w:rPr>
                <w:color w:val="000000"/>
                <w:sz w:val="20"/>
                <w:szCs w:val="20"/>
                <w:lang w:eastAsia="en-GB"/>
              </w:rPr>
            </w:pPr>
          </w:p>
          <w:p w14:paraId="40EE835C" w14:textId="77777777" w:rsidR="00D120EB" w:rsidRDefault="00D120EB" w:rsidP="00C43554">
            <w:pPr>
              <w:rPr>
                <w:color w:val="000000"/>
                <w:sz w:val="20"/>
                <w:szCs w:val="20"/>
                <w:lang w:eastAsia="en-GB"/>
              </w:rPr>
            </w:pPr>
          </w:p>
          <w:p w14:paraId="193231DF" w14:textId="77777777" w:rsidR="00D120EB" w:rsidRDefault="00D120EB" w:rsidP="00C43554">
            <w:pPr>
              <w:rPr>
                <w:color w:val="000000"/>
                <w:sz w:val="20"/>
                <w:szCs w:val="20"/>
                <w:lang w:eastAsia="en-GB"/>
              </w:rPr>
            </w:pPr>
          </w:p>
          <w:p w14:paraId="35AFFC7F" w14:textId="77777777" w:rsidR="00D120EB" w:rsidRDefault="00D120EB" w:rsidP="00C43554">
            <w:pPr>
              <w:rPr>
                <w:color w:val="000000"/>
                <w:sz w:val="20"/>
                <w:szCs w:val="20"/>
                <w:lang w:eastAsia="en-GB"/>
              </w:rPr>
            </w:pPr>
          </w:p>
          <w:p w14:paraId="3B766EBA" w14:textId="77777777" w:rsidR="00D120EB" w:rsidRDefault="00D120EB" w:rsidP="00C43554">
            <w:pPr>
              <w:rPr>
                <w:color w:val="000000"/>
                <w:sz w:val="20"/>
                <w:szCs w:val="20"/>
                <w:lang w:eastAsia="en-GB"/>
              </w:rPr>
            </w:pPr>
          </w:p>
          <w:p w14:paraId="4982A033"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33489B12"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371D384"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40CC177D"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70ADFA83" w14:textId="77777777" w:rsidR="00D120EB" w:rsidRPr="00F03533" w:rsidRDefault="00D120EB" w:rsidP="00C43554">
            <w:pPr>
              <w:rPr>
                <w:color w:val="000000"/>
                <w:sz w:val="20"/>
                <w:szCs w:val="20"/>
                <w:lang w:eastAsia="en-GB"/>
              </w:rPr>
            </w:pPr>
          </w:p>
        </w:tc>
      </w:tr>
      <w:tr w:rsidR="00D120EB" w:rsidRPr="00185BAA" w14:paraId="749E71C3" w14:textId="77777777" w:rsidTr="00C43554">
        <w:tc>
          <w:tcPr>
            <w:tcW w:w="2972" w:type="dxa"/>
          </w:tcPr>
          <w:p w14:paraId="3C341A38" w14:textId="77777777" w:rsidR="00D120EB" w:rsidRPr="00185BAA" w:rsidRDefault="00D120EB" w:rsidP="00C43554">
            <w:pPr>
              <w:rPr>
                <w:color w:val="000000"/>
                <w:sz w:val="20"/>
                <w:szCs w:val="20"/>
                <w:lang w:eastAsia="en-GB"/>
              </w:rPr>
            </w:pPr>
            <w:r w:rsidRPr="00185BAA">
              <w:rPr>
                <w:color w:val="000000"/>
                <w:sz w:val="20"/>
                <w:szCs w:val="20"/>
                <w:lang w:eastAsia="en-GB"/>
              </w:rPr>
              <w:t>By when?</w:t>
            </w:r>
          </w:p>
        </w:tc>
        <w:tc>
          <w:tcPr>
            <w:tcW w:w="6095" w:type="dxa"/>
          </w:tcPr>
          <w:p w14:paraId="35DEB880" w14:textId="77777777" w:rsidR="00D120EB" w:rsidRPr="00A9522F" w:rsidRDefault="00D120EB" w:rsidP="00C43554">
            <w:pPr>
              <w:rPr>
                <w:color w:val="000000"/>
                <w:sz w:val="20"/>
                <w:szCs w:val="20"/>
                <w:lang w:eastAsia="en-GB"/>
              </w:rPr>
            </w:pPr>
          </w:p>
          <w:p w14:paraId="3C58DE64" w14:textId="77777777" w:rsidR="00D120EB" w:rsidRDefault="00D120EB" w:rsidP="00C43554">
            <w:pPr>
              <w:rPr>
                <w:color w:val="000000"/>
                <w:sz w:val="20"/>
                <w:szCs w:val="20"/>
                <w:lang w:eastAsia="en-GB"/>
              </w:rPr>
            </w:pPr>
            <w:r>
              <w:rPr>
                <w:color w:val="000000"/>
                <w:sz w:val="20"/>
                <w:szCs w:val="20"/>
                <w:lang w:eastAsia="en-GB"/>
              </w:rPr>
              <w:t>The intersessional working group on eco-design could complete work by INC-2, with the option to continue to INC-3 should further work be requested by the INC.</w:t>
            </w:r>
          </w:p>
          <w:p w14:paraId="38587EA4" w14:textId="77777777" w:rsidR="00D120EB" w:rsidRDefault="00D120EB" w:rsidP="00C43554">
            <w:pPr>
              <w:rPr>
                <w:color w:val="000000"/>
                <w:sz w:val="20"/>
                <w:szCs w:val="20"/>
                <w:lang w:eastAsia="en-GB"/>
              </w:rPr>
            </w:pPr>
          </w:p>
          <w:p w14:paraId="35FF2B07" w14:textId="77777777" w:rsidR="00D120EB" w:rsidRPr="00A9522F" w:rsidRDefault="00D120EB" w:rsidP="00C43554">
            <w:pPr>
              <w:rPr>
                <w:color w:val="000000"/>
                <w:sz w:val="20"/>
                <w:szCs w:val="20"/>
                <w:lang w:eastAsia="en-GB"/>
              </w:rPr>
            </w:pPr>
            <w:r>
              <w:rPr>
                <w:color w:val="000000"/>
                <w:sz w:val="20"/>
                <w:szCs w:val="20"/>
                <w:lang w:eastAsia="en-GB"/>
              </w:rPr>
              <w:t>The intersessional working group on transparency could complete work by INC-2, with the option to continue to INC-3 should further work be requested by the INC.</w:t>
            </w:r>
          </w:p>
          <w:p w14:paraId="19227008" w14:textId="77777777" w:rsidR="00D120EB" w:rsidRPr="00A9522F" w:rsidRDefault="00D120EB" w:rsidP="00C43554">
            <w:pPr>
              <w:rPr>
                <w:color w:val="000000"/>
                <w:sz w:val="20"/>
                <w:szCs w:val="20"/>
                <w:lang w:eastAsia="en-GB"/>
              </w:rPr>
            </w:pPr>
          </w:p>
          <w:p w14:paraId="59309721"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lastRenderedPageBreak/>
              <w:t>Member State comments</w:t>
            </w:r>
            <w:r>
              <w:rPr>
                <w:rFonts w:ascii="Calibri" w:hAnsi="Calibri" w:cs="Calibri"/>
                <w:color w:val="000000"/>
                <w:sz w:val="20"/>
                <w:szCs w:val="20"/>
              </w:rPr>
              <w:t>:</w:t>
            </w:r>
          </w:p>
          <w:p w14:paraId="3822BDFB" w14:textId="77777777" w:rsidR="00D120EB" w:rsidRDefault="00D120EB" w:rsidP="00C43554">
            <w:pPr>
              <w:rPr>
                <w:color w:val="000000"/>
                <w:sz w:val="20"/>
                <w:szCs w:val="20"/>
                <w:lang w:eastAsia="en-GB"/>
              </w:rPr>
            </w:pPr>
          </w:p>
          <w:p w14:paraId="27DF1CBA" w14:textId="77777777" w:rsidR="00D120EB" w:rsidRDefault="00D120EB" w:rsidP="00C43554">
            <w:pPr>
              <w:rPr>
                <w:color w:val="000000"/>
                <w:sz w:val="20"/>
                <w:szCs w:val="20"/>
                <w:lang w:eastAsia="en-GB"/>
              </w:rPr>
            </w:pPr>
          </w:p>
          <w:p w14:paraId="355DDD8B"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D08EC65" w14:textId="77777777" w:rsidR="00D120EB" w:rsidRPr="00DC6200" w:rsidRDefault="00D120EB" w:rsidP="00C43554">
            <w:pPr>
              <w:rPr>
                <w:b/>
                <w:bCs/>
                <w:color w:val="000000"/>
                <w:sz w:val="20"/>
                <w:szCs w:val="20"/>
                <w:lang w:eastAsia="en-GB"/>
              </w:rPr>
            </w:pPr>
          </w:p>
        </w:tc>
        <w:tc>
          <w:tcPr>
            <w:tcW w:w="5245" w:type="dxa"/>
          </w:tcPr>
          <w:p w14:paraId="0A61C2CD" w14:textId="77777777" w:rsidR="00D120EB" w:rsidRDefault="00D120EB" w:rsidP="00C43554">
            <w:pPr>
              <w:rPr>
                <w:color w:val="000000"/>
                <w:sz w:val="20"/>
                <w:szCs w:val="20"/>
                <w:lang w:eastAsia="en-GB"/>
              </w:rPr>
            </w:pPr>
          </w:p>
          <w:p w14:paraId="7F5CDA44" w14:textId="3E905C84" w:rsidR="00A51F2D" w:rsidRDefault="00A51F2D" w:rsidP="00A51F2D">
            <w:pPr>
              <w:pStyle w:val="NormalWeb"/>
              <w:spacing w:before="0" w:beforeAutospacing="0" w:after="0" w:afterAutospacing="0"/>
              <w:ind w:left="-47"/>
              <w:rPr>
                <w:rFonts w:ascii="Calibri" w:hAnsi="Calibri" w:cs="Calibri"/>
                <w:color w:val="000000"/>
                <w:sz w:val="20"/>
                <w:szCs w:val="20"/>
              </w:rPr>
            </w:pPr>
          </w:p>
          <w:p w14:paraId="7AF182AC" w14:textId="77777777" w:rsidR="00D120EB" w:rsidRDefault="00D120EB" w:rsidP="00C43554">
            <w:pPr>
              <w:rPr>
                <w:color w:val="000000"/>
                <w:sz w:val="20"/>
                <w:szCs w:val="20"/>
                <w:lang w:eastAsia="en-GB"/>
              </w:rPr>
            </w:pPr>
          </w:p>
          <w:p w14:paraId="1E2F020A" w14:textId="77777777" w:rsidR="00D120EB" w:rsidRDefault="00D120EB" w:rsidP="00C43554">
            <w:pPr>
              <w:rPr>
                <w:color w:val="000000"/>
                <w:sz w:val="20"/>
                <w:szCs w:val="20"/>
                <w:lang w:eastAsia="en-GB"/>
              </w:rPr>
            </w:pPr>
          </w:p>
          <w:p w14:paraId="0C6DEF5C" w14:textId="77777777" w:rsidR="00D120EB" w:rsidRDefault="00D120EB" w:rsidP="00C43554">
            <w:pPr>
              <w:rPr>
                <w:color w:val="000000"/>
                <w:sz w:val="20"/>
                <w:szCs w:val="20"/>
                <w:lang w:eastAsia="en-GB"/>
              </w:rPr>
            </w:pPr>
          </w:p>
          <w:p w14:paraId="708458F6" w14:textId="77777777" w:rsidR="00D120EB" w:rsidRDefault="00D120EB" w:rsidP="00C43554">
            <w:pPr>
              <w:rPr>
                <w:color w:val="000000"/>
                <w:sz w:val="20"/>
                <w:szCs w:val="20"/>
                <w:lang w:eastAsia="en-GB"/>
              </w:rPr>
            </w:pPr>
          </w:p>
          <w:p w14:paraId="2055CC95" w14:textId="77777777" w:rsidR="00D120EB" w:rsidRDefault="00D120EB" w:rsidP="00C43554">
            <w:pPr>
              <w:rPr>
                <w:color w:val="000000"/>
                <w:sz w:val="20"/>
                <w:szCs w:val="20"/>
                <w:lang w:eastAsia="en-GB"/>
              </w:rPr>
            </w:pPr>
          </w:p>
          <w:p w14:paraId="1696234F" w14:textId="77777777" w:rsidR="00D120EB" w:rsidRDefault="00D120EB" w:rsidP="00C43554">
            <w:pPr>
              <w:rPr>
                <w:color w:val="000000"/>
                <w:sz w:val="20"/>
                <w:szCs w:val="20"/>
                <w:lang w:eastAsia="en-GB"/>
              </w:rPr>
            </w:pPr>
          </w:p>
          <w:p w14:paraId="18D54380"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488B4903"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lastRenderedPageBreak/>
              <w:t>Member State comments</w:t>
            </w:r>
            <w:r>
              <w:rPr>
                <w:rFonts w:ascii="Calibri" w:hAnsi="Calibri" w:cs="Calibri"/>
                <w:color w:val="000000"/>
                <w:sz w:val="20"/>
                <w:szCs w:val="20"/>
              </w:rPr>
              <w:t>:</w:t>
            </w:r>
          </w:p>
          <w:p w14:paraId="227CC4D2"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27975FC4"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7541B3DF" w14:textId="77777777" w:rsidR="00D120EB" w:rsidRPr="00F03533" w:rsidRDefault="00D120EB" w:rsidP="00C43554">
            <w:pPr>
              <w:rPr>
                <w:color w:val="000000"/>
                <w:sz w:val="20"/>
                <w:szCs w:val="20"/>
                <w:lang w:eastAsia="en-GB"/>
              </w:rPr>
            </w:pPr>
          </w:p>
        </w:tc>
      </w:tr>
      <w:tr w:rsidR="00D120EB" w:rsidRPr="00185BAA" w14:paraId="4AAC427B" w14:textId="77777777" w:rsidTr="00C43554">
        <w:tc>
          <w:tcPr>
            <w:tcW w:w="2972" w:type="dxa"/>
          </w:tcPr>
          <w:p w14:paraId="7D7F3A80" w14:textId="77777777" w:rsidR="00D120EB" w:rsidRPr="00F03533" w:rsidRDefault="00D120EB" w:rsidP="00C43554">
            <w:pPr>
              <w:rPr>
                <w:color w:val="000000"/>
                <w:sz w:val="20"/>
                <w:szCs w:val="20"/>
                <w:lang w:eastAsia="en-GB"/>
              </w:rPr>
            </w:pPr>
            <w:r w:rsidRPr="00185BAA">
              <w:rPr>
                <w:color w:val="000000"/>
                <w:sz w:val="20"/>
                <w:szCs w:val="20"/>
                <w:lang w:eastAsia="en-GB"/>
              </w:rPr>
              <w:lastRenderedPageBreak/>
              <w:t xml:space="preserve">(c) How can the </w:t>
            </w:r>
            <w:r>
              <w:rPr>
                <w:color w:val="000000"/>
                <w:sz w:val="20"/>
                <w:szCs w:val="20"/>
                <w:lang w:eastAsia="en-GB"/>
              </w:rPr>
              <w:t>INC</w:t>
            </w:r>
            <w:r w:rsidRPr="00185BAA">
              <w:rPr>
                <w:color w:val="000000"/>
                <w:sz w:val="20"/>
                <w:szCs w:val="20"/>
                <w:lang w:eastAsia="en-GB"/>
              </w:rPr>
              <w:t xml:space="preserve"> ensure that the interests of all stakeholders are considered and contribute to the process of elaborating the instrument?</w:t>
            </w:r>
          </w:p>
        </w:tc>
        <w:tc>
          <w:tcPr>
            <w:tcW w:w="6095" w:type="dxa"/>
          </w:tcPr>
          <w:p w14:paraId="14F439A9" w14:textId="77777777" w:rsidR="00D120EB" w:rsidRDefault="00D120EB" w:rsidP="00C43554">
            <w:pPr>
              <w:rPr>
                <w:color w:val="000000"/>
                <w:sz w:val="20"/>
                <w:szCs w:val="20"/>
                <w:lang w:eastAsia="en-GB"/>
              </w:rPr>
            </w:pPr>
          </w:p>
          <w:p w14:paraId="69D43C59" w14:textId="77777777" w:rsidR="00D120EB" w:rsidRDefault="00D120EB" w:rsidP="00C43554">
            <w:pPr>
              <w:rPr>
                <w:color w:val="000000"/>
                <w:sz w:val="20"/>
                <w:szCs w:val="20"/>
                <w:lang w:eastAsia="en-GB"/>
              </w:rPr>
            </w:pPr>
          </w:p>
          <w:p w14:paraId="0E1C15F3" w14:textId="77777777" w:rsidR="00D120EB" w:rsidRDefault="00D120EB" w:rsidP="00C43554">
            <w:pPr>
              <w:rPr>
                <w:color w:val="000000"/>
                <w:sz w:val="20"/>
                <w:szCs w:val="20"/>
                <w:lang w:eastAsia="en-GB"/>
              </w:rPr>
            </w:pPr>
          </w:p>
          <w:p w14:paraId="6682C92B" w14:textId="77777777" w:rsidR="00D120EB" w:rsidRDefault="00D120EB" w:rsidP="00C43554">
            <w:pPr>
              <w:rPr>
                <w:color w:val="000000"/>
                <w:sz w:val="20"/>
                <w:szCs w:val="20"/>
                <w:lang w:eastAsia="en-GB"/>
              </w:rPr>
            </w:pPr>
          </w:p>
          <w:p w14:paraId="426C51CF"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08B4E36" w14:textId="77777777" w:rsidR="00D120EB" w:rsidRDefault="00D120EB" w:rsidP="00C43554">
            <w:pPr>
              <w:rPr>
                <w:color w:val="000000"/>
                <w:sz w:val="20"/>
                <w:szCs w:val="20"/>
                <w:lang w:eastAsia="en-GB"/>
              </w:rPr>
            </w:pPr>
          </w:p>
          <w:p w14:paraId="0B44498F" w14:textId="77777777" w:rsidR="00D120EB" w:rsidRDefault="00D120EB" w:rsidP="00C43554">
            <w:pPr>
              <w:rPr>
                <w:color w:val="000000"/>
                <w:sz w:val="20"/>
                <w:szCs w:val="20"/>
                <w:lang w:eastAsia="en-GB"/>
              </w:rPr>
            </w:pPr>
          </w:p>
          <w:p w14:paraId="55C6A18E"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40309DAD" w14:textId="77777777" w:rsidR="00D120EB" w:rsidRPr="00F03533" w:rsidRDefault="00D120EB" w:rsidP="00C43554">
            <w:pPr>
              <w:rPr>
                <w:color w:val="000000"/>
                <w:sz w:val="20"/>
                <w:szCs w:val="20"/>
                <w:lang w:eastAsia="en-GB"/>
              </w:rPr>
            </w:pPr>
          </w:p>
        </w:tc>
        <w:tc>
          <w:tcPr>
            <w:tcW w:w="5245" w:type="dxa"/>
          </w:tcPr>
          <w:p w14:paraId="241DCE91" w14:textId="77777777" w:rsidR="00D120EB" w:rsidRDefault="00D120EB" w:rsidP="00C43554">
            <w:pPr>
              <w:rPr>
                <w:color w:val="000000"/>
                <w:sz w:val="20"/>
                <w:szCs w:val="20"/>
                <w:lang w:eastAsia="en-GB"/>
              </w:rPr>
            </w:pPr>
          </w:p>
          <w:p w14:paraId="268A468D" w14:textId="77777777" w:rsidR="00D120EB" w:rsidRDefault="00D120EB" w:rsidP="00C43554">
            <w:pPr>
              <w:rPr>
                <w:color w:val="000000"/>
                <w:sz w:val="20"/>
                <w:szCs w:val="20"/>
                <w:lang w:eastAsia="en-GB"/>
              </w:rPr>
            </w:pPr>
          </w:p>
          <w:p w14:paraId="21C159B4" w14:textId="77777777" w:rsidR="00D120EB" w:rsidRDefault="00D120EB" w:rsidP="00C43554">
            <w:pPr>
              <w:rPr>
                <w:color w:val="000000"/>
                <w:sz w:val="20"/>
                <w:szCs w:val="20"/>
                <w:lang w:eastAsia="en-GB"/>
              </w:rPr>
            </w:pPr>
          </w:p>
          <w:p w14:paraId="119B1700" w14:textId="77777777" w:rsidR="00D120EB" w:rsidRDefault="00D120EB" w:rsidP="00C43554">
            <w:pPr>
              <w:rPr>
                <w:color w:val="000000"/>
                <w:sz w:val="20"/>
                <w:szCs w:val="20"/>
                <w:lang w:eastAsia="en-GB"/>
              </w:rPr>
            </w:pPr>
          </w:p>
          <w:p w14:paraId="05CE0EDB"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4D1C8F58" w14:textId="77777777" w:rsidR="00D120EB" w:rsidRDefault="00D120EB"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BB40E1D"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258E6500" w14:textId="77777777" w:rsidR="00D120EB" w:rsidRDefault="00D120EB" w:rsidP="00C43554">
            <w:pPr>
              <w:pStyle w:val="NormalWeb"/>
              <w:spacing w:before="0" w:beforeAutospacing="0" w:after="0" w:afterAutospacing="0"/>
              <w:rPr>
                <w:rFonts w:ascii="Calibri" w:hAnsi="Calibri" w:cs="Calibri"/>
                <w:color w:val="000000"/>
                <w:sz w:val="20"/>
                <w:szCs w:val="20"/>
              </w:rPr>
            </w:pPr>
          </w:p>
          <w:p w14:paraId="62C56B24" w14:textId="77777777" w:rsidR="00D120EB" w:rsidRPr="00F03533" w:rsidRDefault="00D120EB" w:rsidP="00C43554">
            <w:pPr>
              <w:rPr>
                <w:color w:val="000000"/>
                <w:sz w:val="20"/>
                <w:szCs w:val="20"/>
                <w:lang w:eastAsia="en-GB"/>
              </w:rPr>
            </w:pPr>
          </w:p>
        </w:tc>
      </w:tr>
    </w:tbl>
    <w:p w14:paraId="4D7F52EE" w14:textId="77777777" w:rsidR="00D120EB" w:rsidRDefault="00D120EB" w:rsidP="00D120EB"/>
    <w:p w14:paraId="4800AC15" w14:textId="77777777" w:rsidR="00D120EB" w:rsidRDefault="00D120EB" w:rsidP="006971AA">
      <w:pPr>
        <w:pStyle w:val="BodyA"/>
        <w:tabs>
          <w:tab w:val="left" w:pos="3045"/>
        </w:tabs>
        <w:rPr>
          <w:rFonts w:ascii="Arial" w:eastAsia="Arial" w:hAnsi="Arial" w:cs="Arial"/>
        </w:rPr>
      </w:pPr>
    </w:p>
    <w:p w14:paraId="320F682D" w14:textId="141C5912" w:rsidR="006971AA" w:rsidRDefault="006971AA" w:rsidP="006971AA">
      <w:pPr>
        <w:pStyle w:val="BodyA"/>
        <w:tabs>
          <w:tab w:val="left" w:pos="3045"/>
        </w:tabs>
        <w:rPr>
          <w:rFonts w:ascii="Arial" w:eastAsia="Arial" w:hAnsi="Arial" w:cs="Arial"/>
        </w:rPr>
      </w:pPr>
    </w:p>
    <w:p w14:paraId="1E91CF66" w14:textId="5ACE36F2" w:rsidR="006971AA" w:rsidRDefault="006971AA" w:rsidP="006971AA">
      <w:pPr>
        <w:pStyle w:val="BodyA"/>
        <w:tabs>
          <w:tab w:val="left" w:pos="3045"/>
        </w:tabs>
        <w:rPr>
          <w:rFonts w:ascii="Arial" w:eastAsia="Arial" w:hAnsi="Arial" w:cs="Arial"/>
        </w:rPr>
      </w:pPr>
    </w:p>
    <w:p w14:paraId="341ED947" w14:textId="1E8239D5" w:rsidR="006971AA" w:rsidRDefault="006971AA" w:rsidP="006971AA">
      <w:pPr>
        <w:pStyle w:val="BodyA"/>
        <w:tabs>
          <w:tab w:val="left" w:pos="3045"/>
        </w:tabs>
        <w:rPr>
          <w:rFonts w:ascii="Arial" w:eastAsia="Arial" w:hAnsi="Arial" w:cs="Arial"/>
        </w:rPr>
      </w:pPr>
    </w:p>
    <w:p w14:paraId="04F16D56" w14:textId="3CFC1E43" w:rsidR="006971AA" w:rsidRDefault="006971AA" w:rsidP="006971AA">
      <w:pPr>
        <w:pStyle w:val="BodyA"/>
        <w:tabs>
          <w:tab w:val="left" w:pos="3045"/>
        </w:tabs>
        <w:rPr>
          <w:rFonts w:ascii="Arial" w:eastAsia="Arial" w:hAnsi="Arial" w:cs="Arial"/>
        </w:rPr>
      </w:pPr>
    </w:p>
    <w:p w14:paraId="2F21B5A6" w14:textId="3B427BD2" w:rsidR="006971AA" w:rsidRDefault="006971AA" w:rsidP="006971AA">
      <w:pPr>
        <w:pStyle w:val="BodyA"/>
        <w:tabs>
          <w:tab w:val="left" w:pos="3045"/>
        </w:tabs>
        <w:rPr>
          <w:rFonts w:ascii="Arial" w:eastAsia="Arial" w:hAnsi="Arial" w:cs="Arial"/>
        </w:rPr>
      </w:pPr>
    </w:p>
    <w:p w14:paraId="0094EAF4" w14:textId="6C0646F0" w:rsidR="006971AA" w:rsidRDefault="006971AA" w:rsidP="006971AA">
      <w:pPr>
        <w:pStyle w:val="BodyA"/>
        <w:tabs>
          <w:tab w:val="left" w:pos="3045"/>
        </w:tabs>
        <w:rPr>
          <w:rFonts w:ascii="Arial" w:eastAsia="Arial" w:hAnsi="Arial" w:cs="Arial"/>
        </w:rPr>
      </w:pPr>
    </w:p>
    <w:p w14:paraId="47DC5D26" w14:textId="6BEE58D6" w:rsidR="006971AA" w:rsidRDefault="006971AA" w:rsidP="006971AA">
      <w:pPr>
        <w:pStyle w:val="BodyA"/>
        <w:tabs>
          <w:tab w:val="left" w:pos="3045"/>
        </w:tabs>
        <w:rPr>
          <w:rFonts w:ascii="Arial" w:eastAsia="Arial" w:hAnsi="Arial" w:cs="Arial"/>
        </w:rPr>
      </w:pPr>
    </w:p>
    <w:p w14:paraId="31D3085F" w14:textId="07F4FD75" w:rsidR="006971AA" w:rsidRDefault="006971AA" w:rsidP="006971AA">
      <w:pPr>
        <w:pStyle w:val="BodyA"/>
        <w:tabs>
          <w:tab w:val="left" w:pos="3045"/>
        </w:tabs>
        <w:rPr>
          <w:rFonts w:ascii="Arial" w:eastAsia="Arial" w:hAnsi="Arial" w:cs="Arial"/>
        </w:rPr>
      </w:pPr>
    </w:p>
    <w:p w14:paraId="5CAC15EB" w14:textId="50D1BCD9" w:rsidR="006971AA" w:rsidRDefault="006971AA" w:rsidP="006971AA">
      <w:pPr>
        <w:pStyle w:val="BodyA"/>
        <w:tabs>
          <w:tab w:val="left" w:pos="3045"/>
        </w:tabs>
        <w:rPr>
          <w:rFonts w:ascii="Arial" w:eastAsia="Arial" w:hAnsi="Arial" w:cs="Arial"/>
        </w:rPr>
      </w:pPr>
    </w:p>
    <w:p w14:paraId="1946C0ED" w14:textId="4A6413BF" w:rsidR="006971AA" w:rsidRDefault="006971AA" w:rsidP="006971AA">
      <w:pPr>
        <w:pStyle w:val="BodyA"/>
        <w:tabs>
          <w:tab w:val="left" w:pos="3045"/>
        </w:tabs>
        <w:rPr>
          <w:rFonts w:ascii="Arial" w:eastAsia="Arial" w:hAnsi="Arial" w:cs="Arial"/>
        </w:rPr>
      </w:pPr>
    </w:p>
    <w:p w14:paraId="7C566372" w14:textId="1931FD2F" w:rsidR="006971AA" w:rsidRDefault="006971AA" w:rsidP="006971AA">
      <w:pPr>
        <w:pStyle w:val="BodyA"/>
        <w:tabs>
          <w:tab w:val="left" w:pos="3045"/>
        </w:tabs>
        <w:rPr>
          <w:rFonts w:ascii="Arial" w:eastAsia="Arial" w:hAnsi="Arial" w:cs="Arial"/>
        </w:rPr>
      </w:pPr>
    </w:p>
    <w:p w14:paraId="2DCAB5CA" w14:textId="54ACC552" w:rsidR="006971AA" w:rsidRDefault="006971AA" w:rsidP="006971AA">
      <w:pPr>
        <w:pStyle w:val="BodyA"/>
        <w:tabs>
          <w:tab w:val="left" w:pos="3045"/>
        </w:tabs>
        <w:rPr>
          <w:rFonts w:ascii="Arial" w:eastAsia="Arial" w:hAnsi="Arial" w:cs="Arial"/>
        </w:rPr>
      </w:pPr>
    </w:p>
    <w:p w14:paraId="031ACAD0" w14:textId="35E32FE1" w:rsidR="006971AA" w:rsidRDefault="006971AA" w:rsidP="006971AA">
      <w:pPr>
        <w:pStyle w:val="BodyA"/>
        <w:tabs>
          <w:tab w:val="left" w:pos="3045"/>
        </w:tabs>
        <w:rPr>
          <w:rFonts w:ascii="Arial" w:eastAsia="Arial" w:hAnsi="Arial" w:cs="Arial"/>
        </w:rPr>
      </w:pPr>
    </w:p>
    <w:p w14:paraId="67B0ABEC" w14:textId="7FC05DC3" w:rsidR="006971AA" w:rsidRDefault="006971AA" w:rsidP="006971AA">
      <w:pPr>
        <w:pStyle w:val="BodyA"/>
        <w:tabs>
          <w:tab w:val="left" w:pos="3045"/>
        </w:tabs>
        <w:rPr>
          <w:rFonts w:ascii="Arial" w:eastAsia="Arial" w:hAnsi="Arial" w:cs="Arial"/>
        </w:rPr>
      </w:pPr>
    </w:p>
    <w:p w14:paraId="11DA0AA9" w14:textId="74D7C2F1" w:rsidR="006971AA" w:rsidRDefault="006971AA" w:rsidP="006971AA">
      <w:pPr>
        <w:pStyle w:val="BodyA"/>
        <w:tabs>
          <w:tab w:val="left" w:pos="3045"/>
        </w:tabs>
        <w:rPr>
          <w:rFonts w:ascii="Arial" w:eastAsia="Arial" w:hAnsi="Arial" w:cs="Arial"/>
        </w:rPr>
      </w:pPr>
    </w:p>
    <w:p w14:paraId="145E97AE" w14:textId="0BEDB911" w:rsidR="006971AA" w:rsidRDefault="006971AA" w:rsidP="006971AA">
      <w:pPr>
        <w:pStyle w:val="BodyA"/>
        <w:tabs>
          <w:tab w:val="left" w:pos="3045"/>
        </w:tabs>
        <w:rPr>
          <w:rFonts w:ascii="Arial" w:eastAsia="Arial" w:hAnsi="Arial" w:cs="Arial"/>
        </w:rPr>
      </w:pPr>
    </w:p>
    <w:p w14:paraId="39E18643" w14:textId="1BE87DF3" w:rsidR="006971AA" w:rsidRDefault="006971AA" w:rsidP="006971AA">
      <w:pPr>
        <w:pStyle w:val="BodyA"/>
        <w:tabs>
          <w:tab w:val="left" w:pos="3045"/>
        </w:tabs>
        <w:rPr>
          <w:rFonts w:ascii="Arial" w:eastAsia="Arial" w:hAnsi="Arial" w:cs="Arial"/>
        </w:rPr>
      </w:pPr>
    </w:p>
    <w:p w14:paraId="4134A34D" w14:textId="1B699A84" w:rsidR="006971AA" w:rsidRDefault="006971AA" w:rsidP="006971AA">
      <w:pPr>
        <w:pStyle w:val="BodyA"/>
        <w:tabs>
          <w:tab w:val="left" w:pos="3045"/>
        </w:tabs>
        <w:rPr>
          <w:rFonts w:ascii="Arial" w:eastAsia="Arial" w:hAnsi="Arial" w:cs="Arial"/>
        </w:rPr>
      </w:pPr>
    </w:p>
    <w:p w14:paraId="43B85E25" w14:textId="21654381" w:rsidR="006971AA" w:rsidRDefault="006971AA" w:rsidP="006971AA">
      <w:pPr>
        <w:pStyle w:val="BodyA"/>
        <w:tabs>
          <w:tab w:val="left" w:pos="3045"/>
        </w:tabs>
        <w:rPr>
          <w:rFonts w:ascii="Arial" w:eastAsia="Arial" w:hAnsi="Arial" w:cs="Arial"/>
        </w:rPr>
      </w:pPr>
    </w:p>
    <w:p w14:paraId="44DB7465" w14:textId="320D19F0" w:rsidR="006971AA" w:rsidRDefault="006971AA" w:rsidP="006971AA">
      <w:pPr>
        <w:pStyle w:val="BodyA"/>
        <w:tabs>
          <w:tab w:val="left" w:pos="3045"/>
        </w:tabs>
        <w:rPr>
          <w:rFonts w:ascii="Arial" w:eastAsia="Arial" w:hAnsi="Arial" w:cs="Arial"/>
        </w:rPr>
      </w:pPr>
    </w:p>
    <w:p w14:paraId="3BA8DE76" w14:textId="586B1947" w:rsidR="006971AA" w:rsidRDefault="006971AA" w:rsidP="006971AA">
      <w:pPr>
        <w:pStyle w:val="BodyA"/>
        <w:tabs>
          <w:tab w:val="left" w:pos="3045"/>
        </w:tabs>
        <w:rPr>
          <w:rFonts w:ascii="Arial" w:eastAsia="Arial" w:hAnsi="Arial" w:cs="Arial"/>
        </w:rPr>
      </w:pPr>
    </w:p>
    <w:p w14:paraId="1FB58C6A" w14:textId="12D88D43" w:rsidR="006971AA" w:rsidRDefault="006971AA" w:rsidP="006971AA">
      <w:pPr>
        <w:pStyle w:val="BodyA"/>
        <w:tabs>
          <w:tab w:val="left" w:pos="3045"/>
        </w:tabs>
        <w:rPr>
          <w:rFonts w:ascii="Arial" w:eastAsia="Arial" w:hAnsi="Arial" w:cs="Arial"/>
        </w:rPr>
      </w:pPr>
    </w:p>
    <w:p w14:paraId="18AFF326" w14:textId="310FA7F0" w:rsidR="006971AA" w:rsidRDefault="006971AA" w:rsidP="006971AA">
      <w:pPr>
        <w:pStyle w:val="BodyA"/>
        <w:tabs>
          <w:tab w:val="left" w:pos="3045"/>
        </w:tabs>
        <w:rPr>
          <w:rFonts w:ascii="Arial" w:eastAsia="Arial" w:hAnsi="Arial" w:cs="Arial"/>
        </w:rPr>
      </w:pPr>
    </w:p>
    <w:p w14:paraId="40AA5F54" w14:textId="6317FBBF" w:rsidR="006971AA" w:rsidRDefault="006971AA" w:rsidP="006971AA">
      <w:pPr>
        <w:pStyle w:val="BodyA"/>
        <w:tabs>
          <w:tab w:val="left" w:pos="3045"/>
        </w:tabs>
        <w:rPr>
          <w:rFonts w:ascii="Arial" w:eastAsia="Arial" w:hAnsi="Arial" w:cs="Arial"/>
        </w:rPr>
      </w:pPr>
    </w:p>
    <w:p w14:paraId="2A21AD3F" w14:textId="69002213" w:rsidR="006971AA" w:rsidRDefault="006971AA" w:rsidP="006971AA">
      <w:pPr>
        <w:pStyle w:val="BodyA"/>
        <w:tabs>
          <w:tab w:val="left" w:pos="3045"/>
        </w:tabs>
        <w:rPr>
          <w:rFonts w:ascii="Arial" w:eastAsia="Arial" w:hAnsi="Arial" w:cs="Arial"/>
        </w:rPr>
      </w:pPr>
    </w:p>
    <w:p w14:paraId="45282B16" w14:textId="3109D252" w:rsidR="006971AA" w:rsidRDefault="006971AA" w:rsidP="006971AA">
      <w:pPr>
        <w:pStyle w:val="BodyA"/>
        <w:tabs>
          <w:tab w:val="left" w:pos="3045"/>
        </w:tabs>
        <w:rPr>
          <w:rFonts w:ascii="Arial" w:eastAsia="Arial" w:hAnsi="Arial" w:cs="Arial"/>
        </w:rPr>
      </w:pPr>
    </w:p>
    <w:p w14:paraId="60D659C5" w14:textId="1A3ECD6F" w:rsidR="006971AA" w:rsidRDefault="006971AA" w:rsidP="006971AA">
      <w:pPr>
        <w:pStyle w:val="BodyA"/>
        <w:tabs>
          <w:tab w:val="left" w:pos="3045"/>
        </w:tabs>
        <w:rPr>
          <w:rFonts w:ascii="Arial" w:eastAsia="Arial" w:hAnsi="Arial" w:cs="Arial"/>
        </w:rPr>
      </w:pPr>
    </w:p>
    <w:p w14:paraId="765BE041" w14:textId="3DB72203" w:rsidR="006971AA" w:rsidRDefault="006971AA" w:rsidP="006971AA">
      <w:pPr>
        <w:pStyle w:val="BodyA"/>
        <w:tabs>
          <w:tab w:val="left" w:pos="3045"/>
        </w:tabs>
        <w:rPr>
          <w:rFonts w:ascii="Arial" w:eastAsia="Arial" w:hAnsi="Arial" w:cs="Arial"/>
        </w:rPr>
      </w:pPr>
    </w:p>
    <w:p w14:paraId="54586554" w14:textId="5E342912" w:rsidR="006971AA" w:rsidRDefault="006971AA" w:rsidP="006971AA">
      <w:pPr>
        <w:pStyle w:val="BodyA"/>
        <w:tabs>
          <w:tab w:val="left" w:pos="3045"/>
        </w:tabs>
        <w:rPr>
          <w:rFonts w:ascii="Arial" w:eastAsia="Arial" w:hAnsi="Arial" w:cs="Arial"/>
        </w:rPr>
      </w:pPr>
    </w:p>
    <w:p w14:paraId="1218846A" w14:textId="519C8710" w:rsidR="006971AA" w:rsidRDefault="006971AA" w:rsidP="006971AA">
      <w:pPr>
        <w:pStyle w:val="BodyA"/>
        <w:tabs>
          <w:tab w:val="left" w:pos="3045"/>
        </w:tabs>
        <w:rPr>
          <w:rFonts w:ascii="Arial" w:eastAsia="Arial" w:hAnsi="Arial" w:cs="Arial"/>
        </w:rPr>
      </w:pPr>
    </w:p>
    <w:tbl>
      <w:tblPr>
        <w:tblW w:w="0" w:type="auto"/>
        <w:tblInd w:w="120" w:type="dxa"/>
        <w:tblLayout w:type="fixed"/>
        <w:tblCellMar>
          <w:left w:w="0" w:type="dxa"/>
          <w:right w:w="0" w:type="dxa"/>
        </w:tblCellMar>
        <w:tblLook w:val="01E0" w:firstRow="1" w:lastRow="1" w:firstColumn="1" w:lastColumn="1" w:noHBand="0" w:noVBand="0"/>
      </w:tblPr>
      <w:tblGrid>
        <w:gridCol w:w="1512"/>
        <w:gridCol w:w="8113"/>
      </w:tblGrid>
      <w:tr w:rsidR="00733E26" w:rsidRPr="006971AA" w14:paraId="1D399729" w14:textId="77777777" w:rsidTr="00251C94">
        <w:trPr>
          <w:trHeight w:val="722"/>
        </w:trPr>
        <w:tc>
          <w:tcPr>
            <w:tcW w:w="1512" w:type="dxa"/>
          </w:tcPr>
          <w:p w14:paraId="4635B078" w14:textId="77777777" w:rsidR="00733E26" w:rsidRPr="006971AA" w:rsidRDefault="00733E26" w:rsidP="00251C94">
            <w:pPr>
              <w:spacing w:line="242" w:lineRule="auto"/>
              <w:ind w:left="115" w:right="162"/>
              <w:rPr>
                <w:rFonts w:ascii="Arial"/>
                <w:b/>
                <w:sz w:val="27"/>
              </w:rPr>
            </w:pPr>
            <w:bookmarkStart w:id="0" w:name="_Hlk117677876"/>
            <w:r w:rsidRPr="006971AA">
              <w:rPr>
                <w:rFonts w:ascii="Arial"/>
                <w:b/>
                <w:sz w:val="27"/>
              </w:rPr>
              <w:t>UNITED</w:t>
            </w:r>
            <w:r w:rsidRPr="006971AA">
              <w:rPr>
                <w:rFonts w:ascii="Arial"/>
                <w:b/>
                <w:spacing w:val="1"/>
                <w:sz w:val="27"/>
              </w:rPr>
              <w:t xml:space="preserve"> </w:t>
            </w:r>
            <w:r w:rsidRPr="006971AA">
              <w:rPr>
                <w:rFonts w:ascii="Arial"/>
                <w:b/>
                <w:sz w:val="27"/>
              </w:rPr>
              <w:t>NATIONS</w:t>
            </w:r>
          </w:p>
        </w:tc>
        <w:tc>
          <w:tcPr>
            <w:tcW w:w="8113" w:type="dxa"/>
          </w:tcPr>
          <w:p w14:paraId="14BFCD74" w14:textId="77777777" w:rsidR="00733E26" w:rsidRPr="006971AA" w:rsidRDefault="00733E26" w:rsidP="00251C94">
            <w:pPr>
              <w:spacing w:line="702" w:lineRule="exact"/>
              <w:ind w:right="107"/>
              <w:jc w:val="right"/>
              <w:rPr>
                <w:rFonts w:ascii="Arial"/>
                <w:b/>
                <w:sz w:val="64"/>
              </w:rPr>
            </w:pPr>
            <w:r w:rsidRPr="006971AA">
              <w:rPr>
                <w:rFonts w:ascii="Arial"/>
                <w:b/>
                <w:sz w:val="64"/>
              </w:rPr>
              <w:t>EP</w:t>
            </w:r>
          </w:p>
        </w:tc>
      </w:tr>
      <w:tr w:rsidR="00733E26" w:rsidRPr="006971AA" w14:paraId="4BEE2BCD" w14:textId="77777777" w:rsidTr="00251C94">
        <w:trPr>
          <w:trHeight w:val="316"/>
        </w:trPr>
        <w:tc>
          <w:tcPr>
            <w:tcW w:w="1512" w:type="dxa"/>
            <w:tcBorders>
              <w:bottom w:val="single" w:sz="4" w:space="0" w:color="000000"/>
            </w:tcBorders>
          </w:tcPr>
          <w:p w14:paraId="4568C654" w14:textId="77777777" w:rsidR="00733E26" w:rsidRPr="006971AA" w:rsidRDefault="00733E26" w:rsidP="00251C94">
            <w:pPr>
              <w:rPr>
                <w:sz w:val="20"/>
              </w:rPr>
            </w:pPr>
          </w:p>
        </w:tc>
        <w:tc>
          <w:tcPr>
            <w:tcW w:w="8113" w:type="dxa"/>
            <w:tcBorders>
              <w:bottom w:val="single" w:sz="4" w:space="0" w:color="000000"/>
            </w:tcBorders>
          </w:tcPr>
          <w:p w14:paraId="5F8D5476" w14:textId="77777777" w:rsidR="00733E26" w:rsidRPr="006971AA" w:rsidRDefault="00733E26" w:rsidP="00251C94">
            <w:pPr>
              <w:spacing w:line="296" w:lineRule="exact"/>
              <w:ind w:left="5062"/>
              <w:rPr>
                <w:sz w:val="20"/>
              </w:rPr>
            </w:pPr>
            <w:bookmarkStart w:id="1" w:name="_Hlk117674840"/>
            <w:r w:rsidRPr="006971AA">
              <w:rPr>
                <w:b/>
                <w:sz w:val="28"/>
              </w:rPr>
              <w:t>UNEP</w:t>
            </w:r>
            <w:r w:rsidRPr="006971AA">
              <w:rPr>
                <w:sz w:val="20"/>
              </w:rPr>
              <w:t>/EA.5/Res.14</w:t>
            </w:r>
            <w:bookmarkEnd w:id="1"/>
          </w:p>
        </w:tc>
      </w:tr>
      <w:tr w:rsidR="00733E26" w:rsidRPr="006971AA" w14:paraId="6FE1FA9D" w14:textId="77777777" w:rsidTr="00251C94">
        <w:trPr>
          <w:trHeight w:val="1089"/>
        </w:trPr>
        <w:tc>
          <w:tcPr>
            <w:tcW w:w="1512" w:type="dxa"/>
            <w:vMerge w:val="restart"/>
            <w:tcBorders>
              <w:top w:val="single" w:sz="4" w:space="0" w:color="000000"/>
              <w:bottom w:val="single" w:sz="24" w:space="0" w:color="000000"/>
            </w:tcBorders>
          </w:tcPr>
          <w:p w14:paraId="0B1337C2" w14:textId="77777777" w:rsidR="00733E26" w:rsidRPr="006971AA" w:rsidRDefault="00733E26" w:rsidP="00251C94">
            <w:pPr>
              <w:spacing w:before="3"/>
              <w:rPr>
                <w:sz w:val="6"/>
              </w:rPr>
            </w:pPr>
          </w:p>
          <w:p w14:paraId="7B4ED09C" w14:textId="77777777" w:rsidR="00733E26" w:rsidRPr="006971AA" w:rsidRDefault="00733E26" w:rsidP="00251C94">
            <w:pPr>
              <w:ind w:left="114"/>
              <w:rPr>
                <w:sz w:val="20"/>
              </w:rPr>
            </w:pPr>
            <w:r w:rsidRPr="006971AA">
              <w:rPr>
                <w:noProof/>
                <w:sz w:val="20"/>
              </w:rPr>
              <w:drawing>
                <wp:inline distT="0" distB="0" distL="0" distR="0" wp14:anchorId="02E17053" wp14:editId="1D9EDF9E">
                  <wp:extent cx="716280" cy="1455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1455420"/>
                          </a:xfrm>
                          <a:prstGeom prst="rect">
                            <a:avLst/>
                          </a:prstGeom>
                          <a:noFill/>
                          <a:ln>
                            <a:noFill/>
                          </a:ln>
                        </pic:spPr>
                      </pic:pic>
                    </a:graphicData>
                  </a:graphic>
                </wp:inline>
              </w:drawing>
            </w:r>
          </w:p>
        </w:tc>
        <w:tc>
          <w:tcPr>
            <w:tcW w:w="8113" w:type="dxa"/>
            <w:tcBorders>
              <w:top w:val="single" w:sz="4" w:space="0" w:color="000000"/>
            </w:tcBorders>
          </w:tcPr>
          <w:p w14:paraId="19A5E749" w14:textId="77777777" w:rsidR="00733E26" w:rsidRPr="006971AA" w:rsidRDefault="00733E26" w:rsidP="00251C94">
            <w:pPr>
              <w:spacing w:before="112"/>
              <w:ind w:left="5062" w:right="1850"/>
              <w:rPr>
                <w:sz w:val="20"/>
              </w:rPr>
            </w:pPr>
            <w:r w:rsidRPr="006971AA">
              <w:rPr>
                <w:spacing w:val="-1"/>
                <w:sz w:val="20"/>
              </w:rPr>
              <w:t xml:space="preserve">Distr.: </w:t>
            </w:r>
            <w:r w:rsidRPr="006971AA">
              <w:rPr>
                <w:sz w:val="20"/>
              </w:rPr>
              <w:t>General</w:t>
            </w:r>
            <w:r w:rsidRPr="006971AA">
              <w:rPr>
                <w:spacing w:val="-47"/>
                <w:sz w:val="20"/>
              </w:rPr>
              <w:t xml:space="preserve"> </w:t>
            </w:r>
            <w:r w:rsidRPr="006971AA">
              <w:rPr>
                <w:sz w:val="20"/>
              </w:rPr>
              <w:t>7</w:t>
            </w:r>
            <w:r w:rsidRPr="006971AA">
              <w:rPr>
                <w:spacing w:val="-1"/>
                <w:sz w:val="20"/>
              </w:rPr>
              <w:t xml:space="preserve"> </w:t>
            </w:r>
            <w:r w:rsidRPr="006971AA">
              <w:rPr>
                <w:sz w:val="20"/>
              </w:rPr>
              <w:t>March 2022</w:t>
            </w:r>
          </w:p>
          <w:p w14:paraId="0CA6A3AE" w14:textId="77777777" w:rsidR="00733E26" w:rsidRPr="006971AA" w:rsidRDefault="00733E26" w:rsidP="00251C94">
            <w:pPr>
              <w:spacing w:before="121"/>
              <w:ind w:left="5062"/>
              <w:rPr>
                <w:sz w:val="20"/>
              </w:rPr>
            </w:pPr>
            <w:r w:rsidRPr="006971AA">
              <w:rPr>
                <w:sz w:val="20"/>
              </w:rPr>
              <w:t>Original:</w:t>
            </w:r>
            <w:r w:rsidRPr="006971AA">
              <w:rPr>
                <w:spacing w:val="-2"/>
                <w:sz w:val="20"/>
              </w:rPr>
              <w:t xml:space="preserve"> </w:t>
            </w:r>
            <w:r w:rsidRPr="006971AA">
              <w:rPr>
                <w:sz w:val="20"/>
              </w:rPr>
              <w:t>English</w:t>
            </w:r>
          </w:p>
        </w:tc>
      </w:tr>
      <w:tr w:rsidR="00733E26" w:rsidRPr="006971AA" w14:paraId="516A2725" w14:textId="77777777" w:rsidTr="00251C94">
        <w:trPr>
          <w:trHeight w:val="1679"/>
        </w:trPr>
        <w:tc>
          <w:tcPr>
            <w:tcW w:w="1512" w:type="dxa"/>
            <w:vMerge/>
            <w:tcBorders>
              <w:top w:val="nil"/>
              <w:bottom w:val="single" w:sz="24" w:space="0" w:color="000000"/>
            </w:tcBorders>
          </w:tcPr>
          <w:p w14:paraId="4B583FE9" w14:textId="77777777" w:rsidR="00733E26" w:rsidRPr="006971AA" w:rsidRDefault="00733E26" w:rsidP="00251C94">
            <w:pPr>
              <w:rPr>
                <w:sz w:val="2"/>
                <w:szCs w:val="2"/>
              </w:rPr>
            </w:pPr>
          </w:p>
        </w:tc>
        <w:tc>
          <w:tcPr>
            <w:tcW w:w="8113" w:type="dxa"/>
            <w:tcBorders>
              <w:bottom w:val="single" w:sz="24" w:space="0" w:color="000000"/>
            </w:tcBorders>
          </w:tcPr>
          <w:p w14:paraId="1398B69F" w14:textId="77777777" w:rsidR="00733E26" w:rsidRPr="006971AA" w:rsidRDefault="00733E26" w:rsidP="00251C94">
            <w:pPr>
              <w:spacing w:before="142" w:line="322" w:lineRule="exact"/>
              <w:ind w:left="179"/>
              <w:rPr>
                <w:rFonts w:ascii="Arial"/>
                <w:b/>
                <w:sz w:val="28"/>
              </w:rPr>
            </w:pPr>
            <w:r w:rsidRPr="006971AA">
              <w:rPr>
                <w:rFonts w:ascii="Arial"/>
                <w:b/>
                <w:sz w:val="28"/>
              </w:rPr>
              <w:t>United</w:t>
            </w:r>
            <w:r w:rsidRPr="006971AA">
              <w:rPr>
                <w:rFonts w:ascii="Arial"/>
                <w:b/>
                <w:spacing w:val="-4"/>
                <w:sz w:val="28"/>
              </w:rPr>
              <w:t xml:space="preserve"> </w:t>
            </w:r>
            <w:r w:rsidRPr="006971AA">
              <w:rPr>
                <w:rFonts w:ascii="Arial"/>
                <w:b/>
                <w:sz w:val="28"/>
              </w:rPr>
              <w:t>Nations</w:t>
            </w:r>
          </w:p>
          <w:p w14:paraId="64A2B798" w14:textId="77777777" w:rsidR="00733E26" w:rsidRPr="006971AA" w:rsidRDefault="00733E26" w:rsidP="00251C94">
            <w:pPr>
              <w:ind w:left="179" w:right="3962"/>
              <w:rPr>
                <w:rFonts w:ascii="Arial"/>
                <w:b/>
                <w:sz w:val="28"/>
              </w:rPr>
            </w:pPr>
            <w:r w:rsidRPr="006971AA">
              <w:rPr>
                <w:rFonts w:ascii="Arial"/>
                <w:b/>
                <w:sz w:val="28"/>
              </w:rPr>
              <w:t>Environment Assembly of the</w:t>
            </w:r>
            <w:r w:rsidRPr="006971AA">
              <w:rPr>
                <w:rFonts w:ascii="Arial"/>
                <w:b/>
                <w:spacing w:val="-75"/>
                <w:sz w:val="28"/>
              </w:rPr>
              <w:t xml:space="preserve"> </w:t>
            </w:r>
            <w:r w:rsidRPr="006971AA">
              <w:rPr>
                <w:rFonts w:ascii="Arial"/>
                <w:b/>
                <w:sz w:val="28"/>
              </w:rPr>
              <w:t>United Nations Environment</w:t>
            </w:r>
            <w:r w:rsidRPr="006971AA">
              <w:rPr>
                <w:rFonts w:ascii="Arial"/>
                <w:b/>
                <w:spacing w:val="1"/>
                <w:sz w:val="28"/>
              </w:rPr>
              <w:t xml:space="preserve"> </w:t>
            </w:r>
            <w:r w:rsidRPr="006971AA">
              <w:rPr>
                <w:rFonts w:ascii="Arial"/>
                <w:b/>
                <w:sz w:val="28"/>
              </w:rPr>
              <w:t>Programme</w:t>
            </w:r>
          </w:p>
        </w:tc>
      </w:tr>
    </w:tbl>
    <w:p w14:paraId="706CA9FA" w14:textId="77777777" w:rsidR="00733E26" w:rsidRPr="006971AA" w:rsidRDefault="00733E26" w:rsidP="00733E26">
      <w:pPr>
        <w:spacing w:line="237" w:lineRule="auto"/>
        <w:ind w:left="120" w:right="5383"/>
        <w:rPr>
          <w:b/>
          <w:sz w:val="20"/>
        </w:rPr>
      </w:pPr>
      <w:r w:rsidRPr="006971AA">
        <w:rPr>
          <w:b/>
          <w:sz w:val="20"/>
        </w:rPr>
        <w:t>United</w:t>
      </w:r>
      <w:r w:rsidRPr="006971AA">
        <w:rPr>
          <w:b/>
          <w:spacing w:val="-3"/>
          <w:sz w:val="20"/>
        </w:rPr>
        <w:t xml:space="preserve"> </w:t>
      </w:r>
      <w:r w:rsidRPr="006971AA">
        <w:rPr>
          <w:b/>
          <w:sz w:val="20"/>
        </w:rPr>
        <w:t>Nations</w:t>
      </w:r>
      <w:r w:rsidRPr="006971AA">
        <w:rPr>
          <w:b/>
          <w:spacing w:val="-3"/>
          <w:sz w:val="20"/>
        </w:rPr>
        <w:t xml:space="preserve"> </w:t>
      </w:r>
      <w:r w:rsidRPr="006971AA">
        <w:rPr>
          <w:b/>
          <w:sz w:val="20"/>
        </w:rPr>
        <w:t>Environment</w:t>
      </w:r>
      <w:r w:rsidRPr="006971AA">
        <w:rPr>
          <w:b/>
          <w:spacing w:val="-2"/>
          <w:sz w:val="20"/>
        </w:rPr>
        <w:t xml:space="preserve"> </w:t>
      </w:r>
      <w:r w:rsidRPr="006971AA">
        <w:rPr>
          <w:b/>
          <w:sz w:val="20"/>
        </w:rPr>
        <w:t>Assembly</w:t>
      </w:r>
      <w:r w:rsidRPr="006971AA">
        <w:rPr>
          <w:b/>
          <w:spacing w:val="-2"/>
          <w:sz w:val="20"/>
        </w:rPr>
        <w:t xml:space="preserve"> </w:t>
      </w:r>
      <w:r w:rsidRPr="006971AA">
        <w:rPr>
          <w:b/>
          <w:sz w:val="20"/>
        </w:rPr>
        <w:t>of</w:t>
      </w:r>
      <w:r w:rsidRPr="006971AA">
        <w:rPr>
          <w:b/>
          <w:spacing w:val="-2"/>
          <w:sz w:val="20"/>
        </w:rPr>
        <w:t xml:space="preserve"> </w:t>
      </w:r>
      <w:r w:rsidRPr="006971AA">
        <w:rPr>
          <w:b/>
          <w:sz w:val="20"/>
        </w:rPr>
        <w:t>the</w:t>
      </w:r>
      <w:r w:rsidRPr="006971AA">
        <w:rPr>
          <w:b/>
          <w:spacing w:val="-2"/>
          <w:sz w:val="20"/>
        </w:rPr>
        <w:t xml:space="preserve"> </w:t>
      </w:r>
      <w:r w:rsidRPr="006971AA">
        <w:rPr>
          <w:b/>
          <w:sz w:val="20"/>
        </w:rPr>
        <w:t>United</w:t>
      </w:r>
      <w:r w:rsidRPr="006971AA">
        <w:rPr>
          <w:b/>
          <w:spacing w:val="-47"/>
          <w:sz w:val="20"/>
        </w:rPr>
        <w:t xml:space="preserve"> </w:t>
      </w:r>
      <w:r w:rsidRPr="006971AA">
        <w:rPr>
          <w:b/>
          <w:sz w:val="20"/>
        </w:rPr>
        <w:t>Nations</w:t>
      </w:r>
      <w:r w:rsidRPr="006971AA">
        <w:rPr>
          <w:b/>
          <w:spacing w:val="-2"/>
          <w:sz w:val="20"/>
        </w:rPr>
        <w:t xml:space="preserve"> </w:t>
      </w:r>
      <w:r w:rsidRPr="006971AA">
        <w:rPr>
          <w:b/>
          <w:sz w:val="20"/>
        </w:rPr>
        <w:t>Environment Programme</w:t>
      </w:r>
    </w:p>
    <w:p w14:paraId="13C1DF79" w14:textId="77777777" w:rsidR="00733E26" w:rsidRPr="006971AA" w:rsidRDefault="00733E26" w:rsidP="00733E26">
      <w:pPr>
        <w:ind w:left="120"/>
        <w:rPr>
          <w:b/>
          <w:sz w:val="20"/>
        </w:rPr>
      </w:pPr>
      <w:r w:rsidRPr="006971AA">
        <w:rPr>
          <w:b/>
          <w:sz w:val="20"/>
        </w:rPr>
        <w:t>Fifth</w:t>
      </w:r>
      <w:r w:rsidRPr="006971AA">
        <w:rPr>
          <w:b/>
          <w:spacing w:val="-4"/>
          <w:sz w:val="20"/>
        </w:rPr>
        <w:t xml:space="preserve"> </w:t>
      </w:r>
      <w:r w:rsidRPr="006971AA">
        <w:rPr>
          <w:b/>
          <w:sz w:val="20"/>
        </w:rPr>
        <w:t>session</w:t>
      </w:r>
    </w:p>
    <w:p w14:paraId="0FA6DDFB" w14:textId="77777777" w:rsidR="00733E26" w:rsidRPr="006971AA" w:rsidRDefault="00733E26" w:rsidP="00733E26">
      <w:pPr>
        <w:ind w:left="120"/>
        <w:rPr>
          <w:sz w:val="20"/>
          <w:szCs w:val="20"/>
        </w:rPr>
      </w:pPr>
      <w:r w:rsidRPr="006971AA">
        <w:rPr>
          <w:sz w:val="20"/>
          <w:szCs w:val="20"/>
        </w:rPr>
        <w:t>Nairobi</w:t>
      </w:r>
      <w:r w:rsidRPr="006971AA">
        <w:rPr>
          <w:spacing w:val="-3"/>
          <w:sz w:val="20"/>
          <w:szCs w:val="20"/>
        </w:rPr>
        <w:t xml:space="preserve"> </w:t>
      </w:r>
      <w:r w:rsidRPr="006971AA">
        <w:rPr>
          <w:sz w:val="20"/>
          <w:szCs w:val="20"/>
        </w:rPr>
        <w:t>(hybrid),</w:t>
      </w:r>
      <w:r w:rsidRPr="006971AA">
        <w:rPr>
          <w:spacing w:val="-1"/>
          <w:sz w:val="20"/>
          <w:szCs w:val="20"/>
        </w:rPr>
        <w:t xml:space="preserve"> </w:t>
      </w:r>
      <w:r w:rsidRPr="006971AA">
        <w:rPr>
          <w:sz w:val="20"/>
          <w:szCs w:val="20"/>
        </w:rPr>
        <w:t>22</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23 February</w:t>
      </w:r>
      <w:r w:rsidRPr="006971AA">
        <w:rPr>
          <w:spacing w:val="-2"/>
          <w:sz w:val="20"/>
          <w:szCs w:val="20"/>
        </w:rPr>
        <w:t xml:space="preserve"> </w:t>
      </w:r>
      <w:r w:rsidRPr="006971AA">
        <w:rPr>
          <w:sz w:val="20"/>
          <w:szCs w:val="20"/>
        </w:rPr>
        <w:t>2021</w:t>
      </w:r>
    </w:p>
    <w:p w14:paraId="0F9EA26E" w14:textId="77777777" w:rsidR="00733E26" w:rsidRPr="006971AA" w:rsidRDefault="00733E26" w:rsidP="00733E26">
      <w:pPr>
        <w:ind w:left="120"/>
        <w:rPr>
          <w:sz w:val="20"/>
          <w:szCs w:val="20"/>
        </w:rPr>
      </w:pPr>
      <w:r w:rsidRPr="006971AA">
        <w:rPr>
          <w:sz w:val="20"/>
          <w:szCs w:val="20"/>
        </w:rPr>
        <w:t>and 28</w:t>
      </w:r>
      <w:r w:rsidRPr="006971AA">
        <w:rPr>
          <w:spacing w:val="-2"/>
          <w:sz w:val="20"/>
          <w:szCs w:val="20"/>
        </w:rPr>
        <w:t xml:space="preserve"> </w:t>
      </w:r>
      <w:r w:rsidRPr="006971AA">
        <w:rPr>
          <w:sz w:val="20"/>
          <w:szCs w:val="20"/>
        </w:rPr>
        <w:t>February–2</w:t>
      </w:r>
      <w:r w:rsidRPr="006971AA">
        <w:rPr>
          <w:spacing w:val="-2"/>
          <w:sz w:val="20"/>
          <w:szCs w:val="20"/>
        </w:rPr>
        <w:t xml:space="preserve"> </w:t>
      </w:r>
      <w:r w:rsidRPr="006971AA">
        <w:rPr>
          <w:sz w:val="20"/>
          <w:szCs w:val="20"/>
        </w:rPr>
        <w:t>March</w:t>
      </w:r>
      <w:r w:rsidRPr="006971AA">
        <w:rPr>
          <w:spacing w:val="-2"/>
          <w:sz w:val="20"/>
          <w:szCs w:val="20"/>
        </w:rPr>
        <w:t xml:space="preserve"> </w:t>
      </w:r>
      <w:r w:rsidRPr="006971AA">
        <w:rPr>
          <w:sz w:val="20"/>
          <w:szCs w:val="20"/>
        </w:rPr>
        <w:t>2022</w:t>
      </w:r>
    </w:p>
    <w:p w14:paraId="53CA0AEF" w14:textId="77777777" w:rsidR="00733E26" w:rsidRPr="006971AA" w:rsidRDefault="00733E26" w:rsidP="00733E26">
      <w:pPr>
        <w:spacing w:before="6"/>
        <w:rPr>
          <w:sz w:val="27"/>
          <w:szCs w:val="20"/>
        </w:rPr>
      </w:pPr>
    </w:p>
    <w:p w14:paraId="09125CC7" w14:textId="77777777" w:rsidR="00733E26" w:rsidRPr="006971AA" w:rsidRDefault="00733E26" w:rsidP="00733E26">
      <w:pPr>
        <w:ind w:left="1368" w:right="1978"/>
        <w:rPr>
          <w:b/>
          <w:sz w:val="28"/>
        </w:rPr>
      </w:pPr>
      <w:r w:rsidRPr="006971AA">
        <w:rPr>
          <w:b/>
          <w:sz w:val="28"/>
        </w:rPr>
        <w:t>Resolution adopted by the United Nations Environment</w:t>
      </w:r>
      <w:r w:rsidRPr="006971AA">
        <w:rPr>
          <w:b/>
          <w:spacing w:val="-67"/>
          <w:sz w:val="28"/>
        </w:rPr>
        <w:t xml:space="preserve"> </w:t>
      </w:r>
      <w:r w:rsidRPr="006971AA">
        <w:rPr>
          <w:b/>
          <w:sz w:val="28"/>
        </w:rPr>
        <w:t>Assembly</w:t>
      </w:r>
      <w:r w:rsidRPr="006971AA">
        <w:rPr>
          <w:b/>
          <w:spacing w:val="-2"/>
          <w:sz w:val="28"/>
        </w:rPr>
        <w:t xml:space="preserve"> </w:t>
      </w:r>
      <w:r w:rsidRPr="006971AA">
        <w:rPr>
          <w:b/>
          <w:sz w:val="28"/>
        </w:rPr>
        <w:t>on 2</w:t>
      </w:r>
      <w:r w:rsidRPr="006971AA">
        <w:rPr>
          <w:b/>
          <w:spacing w:val="1"/>
          <w:sz w:val="28"/>
        </w:rPr>
        <w:t xml:space="preserve"> </w:t>
      </w:r>
      <w:r w:rsidRPr="006971AA">
        <w:rPr>
          <w:b/>
          <w:sz w:val="28"/>
        </w:rPr>
        <w:t>March 2022</w:t>
      </w:r>
    </w:p>
    <w:p w14:paraId="207DEBA0" w14:textId="77777777" w:rsidR="00733E26" w:rsidRPr="006971AA" w:rsidRDefault="00733E26" w:rsidP="00733E26">
      <w:pPr>
        <w:tabs>
          <w:tab w:val="left" w:pos="1368"/>
        </w:tabs>
        <w:spacing w:before="241"/>
        <w:ind w:left="403"/>
        <w:rPr>
          <w:b/>
        </w:rPr>
      </w:pPr>
      <w:r w:rsidRPr="006971AA">
        <w:rPr>
          <w:b/>
          <w:sz w:val="28"/>
        </w:rPr>
        <w:t>5/14.</w:t>
      </w:r>
      <w:r w:rsidRPr="006971AA">
        <w:rPr>
          <w:b/>
          <w:sz w:val="28"/>
        </w:rPr>
        <w:tab/>
      </w:r>
      <w:r w:rsidRPr="006971AA">
        <w:rPr>
          <w:b/>
        </w:rPr>
        <w:t>End</w:t>
      </w:r>
      <w:r w:rsidRPr="006971AA">
        <w:rPr>
          <w:b/>
          <w:spacing w:val="-2"/>
        </w:rPr>
        <w:t xml:space="preserve"> </w:t>
      </w:r>
      <w:r w:rsidRPr="006971AA">
        <w:rPr>
          <w:b/>
        </w:rPr>
        <w:t>plastic</w:t>
      </w:r>
      <w:r w:rsidRPr="006971AA">
        <w:rPr>
          <w:b/>
          <w:spacing w:val="-2"/>
        </w:rPr>
        <w:t xml:space="preserve"> </w:t>
      </w:r>
      <w:r w:rsidRPr="006971AA">
        <w:rPr>
          <w:b/>
        </w:rPr>
        <w:t>pollution:</w:t>
      </w:r>
      <w:r w:rsidRPr="006971AA">
        <w:rPr>
          <w:b/>
          <w:spacing w:val="-1"/>
        </w:rPr>
        <w:t xml:space="preserve"> </w:t>
      </w:r>
      <w:r w:rsidRPr="006971AA">
        <w:rPr>
          <w:b/>
        </w:rPr>
        <w:t>towards</w:t>
      </w:r>
      <w:r w:rsidRPr="006971AA">
        <w:rPr>
          <w:b/>
          <w:spacing w:val="-2"/>
        </w:rPr>
        <w:t xml:space="preserve"> </w:t>
      </w:r>
      <w:r w:rsidRPr="006971AA">
        <w:rPr>
          <w:b/>
        </w:rPr>
        <w:t>an</w:t>
      </w:r>
      <w:r w:rsidRPr="006971AA">
        <w:rPr>
          <w:b/>
          <w:spacing w:val="-2"/>
        </w:rPr>
        <w:t xml:space="preserve"> </w:t>
      </w:r>
      <w:r w:rsidRPr="006971AA">
        <w:rPr>
          <w:b/>
        </w:rPr>
        <w:t>international</w:t>
      </w:r>
      <w:r w:rsidRPr="006971AA">
        <w:rPr>
          <w:b/>
          <w:spacing w:val="-3"/>
        </w:rPr>
        <w:t xml:space="preserve"> </w:t>
      </w:r>
      <w:r w:rsidRPr="006971AA">
        <w:rPr>
          <w:b/>
        </w:rPr>
        <w:t>legally</w:t>
      </w:r>
      <w:r w:rsidRPr="006971AA">
        <w:rPr>
          <w:b/>
          <w:spacing w:val="-2"/>
        </w:rPr>
        <w:t xml:space="preserve"> </w:t>
      </w:r>
      <w:r w:rsidRPr="006971AA">
        <w:rPr>
          <w:b/>
        </w:rPr>
        <w:t>binding</w:t>
      </w:r>
      <w:r w:rsidRPr="006971AA">
        <w:rPr>
          <w:b/>
          <w:spacing w:val="-2"/>
        </w:rPr>
        <w:t xml:space="preserve"> </w:t>
      </w:r>
      <w:r w:rsidRPr="006971AA">
        <w:rPr>
          <w:b/>
        </w:rPr>
        <w:t>instrument</w:t>
      </w:r>
    </w:p>
    <w:p w14:paraId="19C52ED8" w14:textId="77777777" w:rsidR="00733E26" w:rsidRPr="006971AA" w:rsidRDefault="00733E26" w:rsidP="00733E26">
      <w:pPr>
        <w:spacing w:before="120"/>
        <w:ind w:left="1992"/>
        <w:rPr>
          <w:i/>
          <w:sz w:val="20"/>
        </w:rPr>
      </w:pPr>
      <w:r w:rsidRPr="006971AA">
        <w:rPr>
          <w:i/>
          <w:sz w:val="20"/>
        </w:rPr>
        <w:t>The</w:t>
      </w:r>
      <w:r w:rsidRPr="006971AA">
        <w:rPr>
          <w:i/>
          <w:spacing w:val="-3"/>
          <w:sz w:val="20"/>
        </w:rPr>
        <w:t xml:space="preserve"> </w:t>
      </w:r>
      <w:r w:rsidRPr="006971AA">
        <w:rPr>
          <w:i/>
          <w:sz w:val="20"/>
        </w:rPr>
        <w:t>United Nations</w:t>
      </w:r>
      <w:r w:rsidRPr="006971AA">
        <w:rPr>
          <w:i/>
          <w:spacing w:val="-3"/>
          <w:sz w:val="20"/>
        </w:rPr>
        <w:t xml:space="preserve"> </w:t>
      </w:r>
      <w:r w:rsidRPr="006971AA">
        <w:rPr>
          <w:i/>
          <w:sz w:val="20"/>
        </w:rPr>
        <w:t>Environment</w:t>
      </w:r>
      <w:r w:rsidRPr="006971AA">
        <w:rPr>
          <w:i/>
          <w:spacing w:val="-3"/>
          <w:sz w:val="20"/>
        </w:rPr>
        <w:t xml:space="preserve"> </w:t>
      </w:r>
      <w:r w:rsidRPr="006971AA">
        <w:rPr>
          <w:i/>
          <w:sz w:val="20"/>
        </w:rPr>
        <w:t>Assembly,</w:t>
      </w:r>
    </w:p>
    <w:p w14:paraId="3CA2E684" w14:textId="77777777" w:rsidR="00733E26" w:rsidRPr="006971AA" w:rsidRDefault="00733E26" w:rsidP="00733E26">
      <w:pPr>
        <w:spacing w:before="118"/>
        <w:ind w:left="1368" w:firstLine="624"/>
        <w:rPr>
          <w:sz w:val="20"/>
          <w:szCs w:val="20"/>
        </w:rPr>
      </w:pPr>
      <w:r w:rsidRPr="006971AA">
        <w:rPr>
          <w:i/>
          <w:sz w:val="20"/>
          <w:szCs w:val="20"/>
        </w:rPr>
        <w:t>Noting</w:t>
      </w:r>
      <w:r w:rsidRPr="006971AA">
        <w:rPr>
          <w:i/>
          <w:spacing w:val="-1"/>
          <w:sz w:val="20"/>
          <w:szCs w:val="20"/>
        </w:rPr>
        <w:t xml:space="preserve"> </w:t>
      </w:r>
      <w:r w:rsidRPr="006971AA">
        <w:rPr>
          <w:i/>
          <w:sz w:val="20"/>
          <w:szCs w:val="20"/>
        </w:rPr>
        <w:t>with</w:t>
      </w:r>
      <w:r w:rsidRPr="006971AA">
        <w:rPr>
          <w:i/>
          <w:spacing w:val="-2"/>
          <w:sz w:val="20"/>
          <w:szCs w:val="20"/>
        </w:rPr>
        <w:t xml:space="preserve"> </w:t>
      </w:r>
      <w:r w:rsidRPr="006971AA">
        <w:rPr>
          <w:i/>
          <w:sz w:val="20"/>
          <w:szCs w:val="20"/>
        </w:rPr>
        <w:t>concern</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high</w:t>
      </w:r>
      <w:r w:rsidRPr="006971AA">
        <w:rPr>
          <w:spacing w:val="-1"/>
          <w:sz w:val="20"/>
          <w:szCs w:val="20"/>
        </w:rPr>
        <w:t xml:space="preserve"> </w:t>
      </w:r>
      <w:r w:rsidRPr="006971AA">
        <w:rPr>
          <w:sz w:val="20"/>
          <w:szCs w:val="20"/>
        </w:rPr>
        <w:t>and</w:t>
      </w:r>
      <w:r w:rsidRPr="006971AA">
        <w:rPr>
          <w:spacing w:val="-3"/>
          <w:sz w:val="20"/>
          <w:szCs w:val="20"/>
        </w:rPr>
        <w:t xml:space="preserve"> </w:t>
      </w:r>
      <w:r w:rsidRPr="006971AA">
        <w:rPr>
          <w:sz w:val="20"/>
          <w:szCs w:val="20"/>
        </w:rPr>
        <w:t>rapidly</w:t>
      </w:r>
      <w:r w:rsidRPr="006971AA">
        <w:rPr>
          <w:spacing w:val="-4"/>
          <w:sz w:val="20"/>
          <w:szCs w:val="20"/>
        </w:rPr>
        <w:t xml:space="preserve"> </w:t>
      </w:r>
      <w:r w:rsidRPr="006971AA">
        <w:rPr>
          <w:sz w:val="20"/>
          <w:szCs w:val="20"/>
        </w:rPr>
        <w:t>increasing</w:t>
      </w:r>
      <w:r w:rsidRPr="006971AA">
        <w:rPr>
          <w:spacing w:val="-1"/>
          <w:sz w:val="20"/>
          <w:szCs w:val="20"/>
        </w:rPr>
        <w:t xml:space="preserve"> </w:t>
      </w:r>
      <w:r w:rsidRPr="006971AA">
        <w:rPr>
          <w:sz w:val="20"/>
          <w:szCs w:val="20"/>
        </w:rPr>
        <w:t>levels</w:t>
      </w:r>
      <w:r w:rsidRPr="006971AA">
        <w:rPr>
          <w:spacing w:val="-3"/>
          <w:sz w:val="20"/>
          <w:szCs w:val="20"/>
        </w:rPr>
        <w:t xml:space="preserve"> </w:t>
      </w:r>
      <w:r w:rsidRPr="006971AA">
        <w:rPr>
          <w:sz w:val="20"/>
          <w:szCs w:val="20"/>
        </w:rPr>
        <w:t>of</w:t>
      </w:r>
      <w:r w:rsidRPr="006971AA">
        <w:rPr>
          <w:spacing w:val="-2"/>
          <w:sz w:val="20"/>
          <w:szCs w:val="20"/>
        </w:rPr>
        <w:t xml:space="preserve"> </w:t>
      </w:r>
      <w:r w:rsidRPr="006971AA">
        <w:rPr>
          <w:sz w:val="20"/>
          <w:szCs w:val="20"/>
        </w:rPr>
        <w:t>plastic</w:t>
      </w:r>
      <w:r w:rsidRPr="006971AA">
        <w:rPr>
          <w:spacing w:val="-2"/>
          <w:sz w:val="20"/>
          <w:szCs w:val="20"/>
        </w:rPr>
        <w:t xml:space="preserve"> </w:t>
      </w:r>
      <w:r w:rsidRPr="006971AA">
        <w:rPr>
          <w:sz w:val="20"/>
          <w:szCs w:val="20"/>
        </w:rPr>
        <w:t>pollution</w:t>
      </w:r>
      <w:r w:rsidRPr="006971AA">
        <w:rPr>
          <w:spacing w:val="-1"/>
          <w:sz w:val="20"/>
          <w:szCs w:val="20"/>
        </w:rPr>
        <w:t xml:space="preserve"> </w:t>
      </w:r>
      <w:r w:rsidRPr="006971AA">
        <w:rPr>
          <w:sz w:val="20"/>
          <w:szCs w:val="20"/>
        </w:rPr>
        <w:t>represent</w:t>
      </w:r>
      <w:r w:rsidRPr="006971AA">
        <w:rPr>
          <w:spacing w:val="-3"/>
          <w:sz w:val="20"/>
          <w:szCs w:val="20"/>
        </w:rPr>
        <w:t xml:space="preserve"> </w:t>
      </w:r>
      <w:r w:rsidRPr="006971AA">
        <w:rPr>
          <w:sz w:val="20"/>
          <w:szCs w:val="20"/>
        </w:rPr>
        <w:t>a</w:t>
      </w:r>
      <w:r w:rsidRPr="006971AA">
        <w:rPr>
          <w:spacing w:val="-47"/>
          <w:sz w:val="20"/>
          <w:szCs w:val="20"/>
        </w:rPr>
        <w:t xml:space="preserve"> </w:t>
      </w:r>
      <w:r w:rsidRPr="006971AA">
        <w:rPr>
          <w:sz w:val="20"/>
          <w:szCs w:val="20"/>
        </w:rPr>
        <w:t>serious environmental problem at a global scale, negatively impacting the environmental, social and</w:t>
      </w:r>
      <w:r w:rsidRPr="006971AA">
        <w:rPr>
          <w:spacing w:val="1"/>
          <w:sz w:val="20"/>
          <w:szCs w:val="20"/>
        </w:rPr>
        <w:t xml:space="preserve"> </w:t>
      </w:r>
      <w:r w:rsidRPr="006971AA">
        <w:rPr>
          <w:sz w:val="20"/>
          <w:szCs w:val="20"/>
        </w:rPr>
        <w:t>economic</w:t>
      </w:r>
      <w:r w:rsidRPr="006971AA">
        <w:rPr>
          <w:spacing w:val="-3"/>
          <w:sz w:val="20"/>
          <w:szCs w:val="20"/>
        </w:rPr>
        <w:t xml:space="preserve"> </w:t>
      </w:r>
      <w:r w:rsidRPr="006971AA">
        <w:rPr>
          <w:sz w:val="20"/>
          <w:szCs w:val="20"/>
        </w:rPr>
        <w:t>dimensions</w:t>
      </w:r>
      <w:r w:rsidRPr="006971AA">
        <w:rPr>
          <w:spacing w:val="-1"/>
          <w:sz w:val="20"/>
          <w:szCs w:val="20"/>
        </w:rPr>
        <w:t xml:space="preserve"> </w:t>
      </w:r>
      <w:r w:rsidRPr="006971AA">
        <w:rPr>
          <w:sz w:val="20"/>
          <w:szCs w:val="20"/>
        </w:rPr>
        <w:t>of sustainable development,</w:t>
      </w:r>
    </w:p>
    <w:p w14:paraId="50722BD2" w14:textId="77777777" w:rsidR="00733E26" w:rsidRPr="006971AA" w:rsidRDefault="00733E26" w:rsidP="00733E26">
      <w:pPr>
        <w:spacing w:before="122"/>
        <w:ind w:left="1992"/>
        <w:rPr>
          <w:sz w:val="20"/>
        </w:rPr>
      </w:pPr>
      <w:r w:rsidRPr="006971AA">
        <w:rPr>
          <w:i/>
          <w:sz w:val="20"/>
        </w:rPr>
        <w:t xml:space="preserve">Recognizing </w:t>
      </w:r>
      <w:r w:rsidRPr="006971AA">
        <w:rPr>
          <w:sz w:val="20"/>
        </w:rPr>
        <w:t>that</w:t>
      </w:r>
      <w:r w:rsidRPr="006971AA">
        <w:rPr>
          <w:spacing w:val="-4"/>
          <w:sz w:val="20"/>
        </w:rPr>
        <w:t xml:space="preserve"> </w:t>
      </w:r>
      <w:r w:rsidRPr="006971AA">
        <w:rPr>
          <w:sz w:val="20"/>
        </w:rPr>
        <w:t>plastic</w:t>
      </w:r>
      <w:r w:rsidRPr="006971AA">
        <w:rPr>
          <w:spacing w:val="-3"/>
          <w:sz w:val="20"/>
        </w:rPr>
        <w:t xml:space="preserve"> </w:t>
      </w:r>
      <w:r w:rsidRPr="006971AA">
        <w:rPr>
          <w:sz w:val="20"/>
        </w:rPr>
        <w:t>pollution</w:t>
      </w:r>
      <w:r w:rsidRPr="006971AA">
        <w:rPr>
          <w:spacing w:val="1"/>
          <w:sz w:val="20"/>
        </w:rPr>
        <w:t xml:space="preserve"> </w:t>
      </w:r>
      <w:r w:rsidRPr="006971AA">
        <w:rPr>
          <w:sz w:val="20"/>
        </w:rPr>
        <w:t>includes</w:t>
      </w:r>
      <w:r w:rsidRPr="006971AA">
        <w:rPr>
          <w:spacing w:val="-2"/>
          <w:sz w:val="20"/>
        </w:rPr>
        <w:t xml:space="preserve"> </w:t>
      </w:r>
      <w:r w:rsidRPr="006971AA">
        <w:rPr>
          <w:sz w:val="20"/>
        </w:rPr>
        <w:t>microplastics,</w:t>
      </w:r>
    </w:p>
    <w:p w14:paraId="4707F746" w14:textId="77777777" w:rsidR="00733E26" w:rsidRPr="006971AA" w:rsidRDefault="00733E26" w:rsidP="00733E26">
      <w:pPr>
        <w:spacing w:before="120"/>
        <w:ind w:left="1992"/>
        <w:rPr>
          <w:sz w:val="20"/>
        </w:rPr>
      </w:pPr>
      <w:r w:rsidRPr="006971AA">
        <w:rPr>
          <w:i/>
          <w:sz w:val="20"/>
        </w:rPr>
        <w:t>Noting with</w:t>
      </w:r>
      <w:r w:rsidRPr="006971AA">
        <w:rPr>
          <w:i/>
          <w:spacing w:val="-2"/>
          <w:sz w:val="20"/>
        </w:rPr>
        <w:t xml:space="preserve"> </w:t>
      </w:r>
      <w:r w:rsidRPr="006971AA">
        <w:rPr>
          <w:i/>
          <w:sz w:val="20"/>
        </w:rPr>
        <w:t xml:space="preserve">concern </w:t>
      </w:r>
      <w:r w:rsidRPr="006971AA">
        <w:rPr>
          <w:sz w:val="20"/>
        </w:rPr>
        <w:t>the</w:t>
      </w:r>
      <w:r w:rsidRPr="006971AA">
        <w:rPr>
          <w:spacing w:val="-1"/>
          <w:sz w:val="20"/>
        </w:rPr>
        <w:t xml:space="preserve"> </w:t>
      </w:r>
      <w:r w:rsidRPr="006971AA">
        <w:rPr>
          <w:sz w:val="20"/>
        </w:rPr>
        <w:t>specific</w:t>
      </w:r>
      <w:r w:rsidRPr="006971AA">
        <w:rPr>
          <w:spacing w:val="-2"/>
          <w:sz w:val="20"/>
        </w:rPr>
        <w:t xml:space="preserve"> </w:t>
      </w:r>
      <w:r w:rsidRPr="006971AA">
        <w:rPr>
          <w:sz w:val="20"/>
        </w:rPr>
        <w:t>impact</w:t>
      </w:r>
      <w:r w:rsidRPr="006971AA">
        <w:rPr>
          <w:spacing w:val="-3"/>
          <w:sz w:val="20"/>
        </w:rPr>
        <w:t xml:space="preserve"> </w:t>
      </w:r>
      <w:r w:rsidRPr="006971AA">
        <w:rPr>
          <w:sz w:val="20"/>
        </w:rPr>
        <w:t>of</w:t>
      </w:r>
      <w:r w:rsidRPr="006971AA">
        <w:rPr>
          <w:spacing w:val="-2"/>
          <w:sz w:val="20"/>
        </w:rPr>
        <w:t xml:space="preserve"> </w:t>
      </w:r>
      <w:r w:rsidRPr="006971AA">
        <w:rPr>
          <w:sz w:val="20"/>
        </w:rPr>
        <w:t>plastic</w:t>
      </w:r>
      <w:r w:rsidRPr="006971AA">
        <w:rPr>
          <w:spacing w:val="-2"/>
          <w:sz w:val="20"/>
        </w:rPr>
        <w:t xml:space="preserve"> </w:t>
      </w:r>
      <w:r w:rsidRPr="006971AA">
        <w:rPr>
          <w:sz w:val="20"/>
        </w:rPr>
        <w:t>pollution</w:t>
      </w:r>
      <w:r w:rsidRPr="006971AA">
        <w:rPr>
          <w:spacing w:val="-1"/>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marine</w:t>
      </w:r>
      <w:r w:rsidRPr="006971AA">
        <w:rPr>
          <w:spacing w:val="-4"/>
          <w:sz w:val="20"/>
        </w:rPr>
        <w:t xml:space="preserve"> </w:t>
      </w:r>
      <w:r w:rsidRPr="006971AA">
        <w:rPr>
          <w:sz w:val="20"/>
        </w:rPr>
        <w:t>environment,</w:t>
      </w:r>
    </w:p>
    <w:p w14:paraId="17A6060F" w14:textId="77777777" w:rsidR="00733E26" w:rsidRPr="006971AA" w:rsidRDefault="00733E26" w:rsidP="00733E26">
      <w:pPr>
        <w:spacing w:before="119"/>
        <w:ind w:left="1368" w:right="380" w:firstLine="624"/>
        <w:rPr>
          <w:sz w:val="20"/>
          <w:szCs w:val="20"/>
        </w:rPr>
      </w:pPr>
      <w:r w:rsidRPr="006971AA">
        <w:rPr>
          <w:i/>
          <w:sz w:val="20"/>
          <w:szCs w:val="20"/>
        </w:rPr>
        <w:t xml:space="preserve">Noting </w:t>
      </w:r>
      <w:r w:rsidRPr="006971AA">
        <w:rPr>
          <w:sz w:val="20"/>
          <w:szCs w:val="20"/>
        </w:rPr>
        <w:t>that plastic pollution, in marine and other environments, can be of a transboundary</w:t>
      </w:r>
      <w:r w:rsidRPr="006971AA">
        <w:rPr>
          <w:spacing w:val="1"/>
          <w:sz w:val="20"/>
          <w:szCs w:val="20"/>
        </w:rPr>
        <w:t xml:space="preserve"> </w:t>
      </w:r>
      <w:r w:rsidRPr="006971AA">
        <w:rPr>
          <w:sz w:val="20"/>
          <w:szCs w:val="20"/>
        </w:rPr>
        <w:t xml:space="preserve">nature and needs to be tackled, together with its impacts, </w:t>
      </w:r>
      <w:r w:rsidRPr="006971AA">
        <w:rPr>
          <w:sz w:val="20"/>
          <w:szCs w:val="20"/>
        </w:rPr>
        <w:lastRenderedPageBreak/>
        <w:t>through a full-life-cycle approach, taking into</w:t>
      </w:r>
      <w:r w:rsidRPr="006971AA">
        <w:rPr>
          <w:spacing w:val="-47"/>
          <w:sz w:val="20"/>
          <w:szCs w:val="20"/>
        </w:rPr>
        <w:t xml:space="preserve"> </w:t>
      </w:r>
      <w:r w:rsidRPr="006971AA">
        <w:rPr>
          <w:sz w:val="20"/>
          <w:szCs w:val="20"/>
        </w:rPr>
        <w:t>account</w:t>
      </w:r>
      <w:r w:rsidRPr="006971AA">
        <w:rPr>
          <w:spacing w:val="-2"/>
          <w:sz w:val="20"/>
          <w:szCs w:val="20"/>
        </w:rPr>
        <w:t xml:space="preserve"> </w:t>
      </w:r>
      <w:r w:rsidRPr="006971AA">
        <w:rPr>
          <w:sz w:val="20"/>
          <w:szCs w:val="20"/>
        </w:rPr>
        <w:t>national circumstances</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w:t>
      </w:r>
    </w:p>
    <w:p w14:paraId="574327D1" w14:textId="77777777" w:rsidR="00733E26" w:rsidRPr="006971AA" w:rsidRDefault="00733E26" w:rsidP="00733E26">
      <w:pPr>
        <w:spacing w:before="121"/>
        <w:ind w:left="1368" w:firstLine="624"/>
        <w:rPr>
          <w:sz w:val="20"/>
          <w:szCs w:val="20"/>
        </w:rPr>
      </w:pPr>
      <w:r w:rsidRPr="006971AA">
        <w:rPr>
          <w:i/>
          <w:sz w:val="20"/>
          <w:szCs w:val="20"/>
        </w:rPr>
        <w:t>Reaffirming</w:t>
      </w:r>
      <w:r w:rsidRPr="006971AA">
        <w:rPr>
          <w:i/>
          <w:spacing w:val="-1"/>
          <w:sz w:val="20"/>
          <w:szCs w:val="20"/>
        </w:rPr>
        <w:t xml:space="preserve"> </w:t>
      </w:r>
      <w:r w:rsidRPr="006971AA">
        <w:rPr>
          <w:sz w:val="20"/>
          <w:szCs w:val="20"/>
        </w:rPr>
        <w:t>General</w:t>
      </w:r>
      <w:r w:rsidRPr="006971AA">
        <w:rPr>
          <w:spacing w:val="-1"/>
          <w:sz w:val="20"/>
          <w:szCs w:val="20"/>
        </w:rPr>
        <w:t xml:space="preserve"> </w:t>
      </w:r>
      <w:r w:rsidRPr="006971AA">
        <w:rPr>
          <w:sz w:val="20"/>
          <w:szCs w:val="20"/>
        </w:rPr>
        <w:t>Assembly</w:t>
      </w:r>
      <w:r w:rsidRPr="006971AA">
        <w:rPr>
          <w:spacing w:val="-1"/>
          <w:sz w:val="20"/>
          <w:szCs w:val="20"/>
        </w:rPr>
        <w:t xml:space="preserve"> </w:t>
      </w:r>
      <w:r w:rsidRPr="006971AA">
        <w:rPr>
          <w:sz w:val="20"/>
          <w:szCs w:val="20"/>
        </w:rPr>
        <w:t>resolution</w:t>
      </w:r>
      <w:r w:rsidRPr="006971AA">
        <w:rPr>
          <w:spacing w:val="-3"/>
          <w:sz w:val="20"/>
          <w:szCs w:val="20"/>
        </w:rPr>
        <w:t xml:space="preserve"> </w:t>
      </w:r>
      <w:r w:rsidRPr="006971AA">
        <w:rPr>
          <w:sz w:val="20"/>
          <w:szCs w:val="20"/>
        </w:rPr>
        <w:t>70/1</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25</w:t>
      </w:r>
      <w:r w:rsidRPr="006971AA">
        <w:rPr>
          <w:spacing w:val="-1"/>
          <w:sz w:val="20"/>
          <w:szCs w:val="20"/>
        </w:rPr>
        <w:t xml:space="preserve"> </w:t>
      </w:r>
      <w:r w:rsidRPr="006971AA">
        <w:rPr>
          <w:sz w:val="20"/>
          <w:szCs w:val="20"/>
        </w:rPr>
        <w:t>September</w:t>
      </w:r>
      <w:r w:rsidRPr="006971AA">
        <w:rPr>
          <w:spacing w:val="-1"/>
          <w:sz w:val="20"/>
          <w:szCs w:val="20"/>
        </w:rPr>
        <w:t xml:space="preserve"> </w:t>
      </w:r>
      <w:r w:rsidRPr="006971AA">
        <w:rPr>
          <w:sz w:val="20"/>
          <w:szCs w:val="20"/>
        </w:rPr>
        <w:t>2015,</w:t>
      </w:r>
      <w:r w:rsidRPr="006971AA">
        <w:rPr>
          <w:spacing w:val="-4"/>
          <w:sz w:val="20"/>
          <w:szCs w:val="20"/>
        </w:rPr>
        <w:t xml:space="preserve"> </w:t>
      </w:r>
      <w:r w:rsidRPr="006971AA">
        <w:rPr>
          <w:sz w:val="20"/>
          <w:szCs w:val="20"/>
        </w:rPr>
        <w:t>by</w:t>
      </w:r>
      <w:r w:rsidRPr="006971AA">
        <w:rPr>
          <w:spacing w:val="-1"/>
          <w:sz w:val="20"/>
          <w:szCs w:val="20"/>
        </w:rPr>
        <w:t xml:space="preserve"> </w:t>
      </w:r>
      <w:r w:rsidRPr="006971AA">
        <w:rPr>
          <w:sz w:val="20"/>
          <w:szCs w:val="20"/>
        </w:rPr>
        <w:t>which</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General</w:t>
      </w:r>
      <w:r w:rsidRPr="006971AA">
        <w:rPr>
          <w:spacing w:val="-47"/>
          <w:sz w:val="20"/>
          <w:szCs w:val="20"/>
        </w:rPr>
        <w:t xml:space="preserve"> </w:t>
      </w:r>
      <w:r w:rsidRPr="006971AA">
        <w:rPr>
          <w:sz w:val="20"/>
          <w:szCs w:val="20"/>
        </w:rPr>
        <w:t>Assembly adopted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2030</w:t>
      </w:r>
      <w:r w:rsidRPr="006971AA">
        <w:rPr>
          <w:spacing w:val="1"/>
          <w:sz w:val="20"/>
          <w:szCs w:val="20"/>
        </w:rPr>
        <w:t xml:space="preserve"> </w:t>
      </w:r>
      <w:r w:rsidRPr="006971AA">
        <w:rPr>
          <w:sz w:val="20"/>
          <w:szCs w:val="20"/>
        </w:rPr>
        <w:t>Agenda</w:t>
      </w:r>
      <w:r w:rsidRPr="006971AA">
        <w:rPr>
          <w:spacing w:val="-1"/>
          <w:sz w:val="20"/>
          <w:szCs w:val="20"/>
        </w:rPr>
        <w:t xml:space="preserve"> </w:t>
      </w:r>
      <w:r w:rsidRPr="006971AA">
        <w:rPr>
          <w:sz w:val="20"/>
          <w:szCs w:val="20"/>
        </w:rPr>
        <w:t>for Sustainable Development,</w:t>
      </w:r>
    </w:p>
    <w:p w14:paraId="465B69DF" w14:textId="77777777" w:rsidR="00733E26" w:rsidRPr="006971AA" w:rsidRDefault="00733E26" w:rsidP="00733E26">
      <w:pPr>
        <w:spacing w:before="121"/>
        <w:ind w:left="1368" w:right="832" w:firstLine="624"/>
        <w:rPr>
          <w:sz w:val="20"/>
          <w:szCs w:val="20"/>
        </w:rPr>
      </w:pPr>
      <w:r w:rsidRPr="006971AA">
        <w:rPr>
          <w:i/>
          <w:sz w:val="20"/>
          <w:szCs w:val="20"/>
        </w:rPr>
        <w:t xml:space="preserve">Reaffirming also </w:t>
      </w:r>
      <w:r w:rsidRPr="006971AA">
        <w:rPr>
          <w:sz w:val="20"/>
          <w:szCs w:val="20"/>
        </w:rPr>
        <w:t>the principles of the Rio Declaration on Environment and Development,</w:t>
      </w:r>
      <w:r w:rsidRPr="006971AA">
        <w:rPr>
          <w:spacing w:val="-47"/>
          <w:sz w:val="20"/>
          <w:szCs w:val="20"/>
        </w:rPr>
        <w:t xml:space="preserve"> </w:t>
      </w:r>
      <w:r w:rsidRPr="006971AA">
        <w:rPr>
          <w:sz w:val="20"/>
          <w:szCs w:val="20"/>
        </w:rPr>
        <w:t>adopted in</w:t>
      </w:r>
      <w:r w:rsidRPr="006971AA">
        <w:rPr>
          <w:spacing w:val="1"/>
          <w:sz w:val="20"/>
          <w:szCs w:val="20"/>
        </w:rPr>
        <w:t xml:space="preserve"> </w:t>
      </w:r>
      <w:r w:rsidRPr="006971AA">
        <w:rPr>
          <w:sz w:val="20"/>
          <w:szCs w:val="20"/>
        </w:rPr>
        <w:t>Rio</w:t>
      </w:r>
      <w:r w:rsidRPr="006971AA">
        <w:rPr>
          <w:spacing w:val="1"/>
          <w:sz w:val="20"/>
          <w:szCs w:val="20"/>
        </w:rPr>
        <w:t xml:space="preserve"> </w:t>
      </w:r>
      <w:r w:rsidRPr="006971AA">
        <w:rPr>
          <w:sz w:val="20"/>
          <w:szCs w:val="20"/>
        </w:rPr>
        <w:t>de Janeiro,</w:t>
      </w:r>
      <w:r w:rsidRPr="006971AA">
        <w:rPr>
          <w:spacing w:val="-2"/>
          <w:sz w:val="20"/>
          <w:szCs w:val="20"/>
        </w:rPr>
        <w:t xml:space="preserve"> </w:t>
      </w:r>
      <w:r w:rsidRPr="006971AA">
        <w:rPr>
          <w:sz w:val="20"/>
          <w:szCs w:val="20"/>
        </w:rPr>
        <w:t>Brazil, in</w:t>
      </w:r>
      <w:r w:rsidRPr="006971AA">
        <w:rPr>
          <w:spacing w:val="1"/>
          <w:sz w:val="20"/>
          <w:szCs w:val="20"/>
        </w:rPr>
        <w:t xml:space="preserve"> </w:t>
      </w:r>
      <w:r w:rsidRPr="006971AA">
        <w:rPr>
          <w:sz w:val="20"/>
          <w:szCs w:val="20"/>
        </w:rPr>
        <w:t>1992,</w:t>
      </w:r>
    </w:p>
    <w:p w14:paraId="3BF96DE6" w14:textId="77777777" w:rsidR="00733E26" w:rsidRPr="006971AA" w:rsidRDefault="00733E26" w:rsidP="00733E26">
      <w:pPr>
        <w:spacing w:before="118"/>
        <w:ind w:left="1368" w:right="474" w:firstLine="624"/>
        <w:rPr>
          <w:sz w:val="20"/>
          <w:szCs w:val="20"/>
        </w:rPr>
      </w:pPr>
      <w:r w:rsidRPr="006971AA">
        <w:rPr>
          <w:i/>
          <w:sz w:val="20"/>
          <w:szCs w:val="20"/>
        </w:rPr>
        <w:t xml:space="preserve">Stressing </w:t>
      </w:r>
      <w:r w:rsidRPr="006971AA">
        <w:rPr>
          <w:sz w:val="20"/>
          <w:szCs w:val="20"/>
        </w:rPr>
        <w:t>the urgent need to strengthen the science-policy interface at all levels, improve</w:t>
      </w:r>
      <w:r w:rsidRPr="006971AA">
        <w:rPr>
          <w:spacing w:val="1"/>
          <w:sz w:val="20"/>
          <w:szCs w:val="20"/>
        </w:rPr>
        <w:t xml:space="preserve"> </w:t>
      </w:r>
      <w:r w:rsidRPr="006971AA">
        <w:rPr>
          <w:sz w:val="20"/>
          <w:szCs w:val="20"/>
        </w:rPr>
        <w:t>understanding of the global impact of plastic pollution on the environment, and promote effective and</w:t>
      </w:r>
      <w:r w:rsidRPr="006971AA">
        <w:rPr>
          <w:spacing w:val="-47"/>
          <w:sz w:val="20"/>
          <w:szCs w:val="20"/>
        </w:rPr>
        <w:t xml:space="preserve"> </w:t>
      </w:r>
      <w:r w:rsidRPr="006971AA">
        <w:rPr>
          <w:sz w:val="20"/>
          <w:szCs w:val="20"/>
        </w:rPr>
        <w:t>progressive action at the local, regional and global levels, recognizing the important role played by</w:t>
      </w:r>
      <w:r w:rsidRPr="006971AA">
        <w:rPr>
          <w:spacing w:val="1"/>
          <w:sz w:val="20"/>
          <w:szCs w:val="20"/>
        </w:rPr>
        <w:t xml:space="preserve"> </w:t>
      </w:r>
      <w:r w:rsidRPr="006971AA">
        <w:rPr>
          <w:sz w:val="20"/>
          <w:szCs w:val="20"/>
        </w:rPr>
        <w:t>plastics</w:t>
      </w:r>
      <w:r w:rsidRPr="006971AA">
        <w:rPr>
          <w:spacing w:val="-2"/>
          <w:sz w:val="20"/>
          <w:szCs w:val="20"/>
        </w:rPr>
        <w:t xml:space="preserve"> </w:t>
      </w:r>
      <w:r w:rsidRPr="006971AA">
        <w:rPr>
          <w:sz w:val="20"/>
          <w:szCs w:val="20"/>
        </w:rPr>
        <w:t>in</w:t>
      </w:r>
      <w:r w:rsidRPr="006971AA">
        <w:rPr>
          <w:spacing w:val="1"/>
          <w:sz w:val="20"/>
          <w:szCs w:val="20"/>
        </w:rPr>
        <w:t xml:space="preserve"> </w:t>
      </w:r>
      <w:r w:rsidRPr="006971AA">
        <w:rPr>
          <w:sz w:val="20"/>
          <w:szCs w:val="20"/>
        </w:rPr>
        <w:t>society,</w:t>
      </w:r>
    </w:p>
    <w:p w14:paraId="6AF9DAE2" w14:textId="77777777" w:rsidR="00733E26" w:rsidRPr="006971AA" w:rsidRDefault="00733E26" w:rsidP="00733E26">
      <w:pPr>
        <w:spacing w:before="122"/>
        <w:ind w:left="1368" w:right="307" w:firstLine="624"/>
        <w:rPr>
          <w:sz w:val="20"/>
          <w:szCs w:val="20"/>
        </w:rPr>
      </w:pPr>
      <w:r w:rsidRPr="006971AA">
        <w:rPr>
          <w:i/>
          <w:sz w:val="20"/>
          <w:szCs w:val="20"/>
        </w:rPr>
        <w:t xml:space="preserve">Recalling </w:t>
      </w:r>
      <w:r w:rsidRPr="006971AA">
        <w:rPr>
          <w:sz w:val="20"/>
          <w:szCs w:val="20"/>
        </w:rPr>
        <w:t>United Nations Environment Assembly resolutions 1/6, 2/11, 3/7, 4/6, 4/7 and 4/9</w:t>
      </w:r>
      <w:r w:rsidRPr="006971AA">
        <w:rPr>
          <w:sz w:val="20"/>
          <w:szCs w:val="20"/>
          <w:vertAlign w:val="superscript"/>
        </w:rPr>
        <w:t>1</w:t>
      </w:r>
      <w:r w:rsidRPr="006971AA">
        <w:rPr>
          <w:spacing w:val="1"/>
          <w:sz w:val="20"/>
          <w:szCs w:val="20"/>
        </w:rPr>
        <w:t xml:space="preserve"> </w:t>
      </w:r>
      <w:r w:rsidRPr="006971AA">
        <w:rPr>
          <w:sz w:val="20"/>
          <w:szCs w:val="20"/>
        </w:rPr>
        <w:t>and affirming the urgent need to strengthen global coordination, cooperation and governance to take</w:t>
      </w:r>
      <w:r w:rsidRPr="006971AA">
        <w:rPr>
          <w:spacing w:val="1"/>
          <w:sz w:val="20"/>
          <w:szCs w:val="20"/>
        </w:rPr>
        <w:t xml:space="preserve"> </w:t>
      </w:r>
      <w:r w:rsidRPr="006971AA">
        <w:rPr>
          <w:sz w:val="20"/>
          <w:szCs w:val="20"/>
        </w:rPr>
        <w:t>immediate action towards the long-term elimination of plastic pollution in marine and other</w:t>
      </w:r>
      <w:r w:rsidRPr="006971AA">
        <w:rPr>
          <w:spacing w:val="1"/>
          <w:sz w:val="20"/>
          <w:szCs w:val="20"/>
        </w:rPr>
        <w:t xml:space="preserve"> </w:t>
      </w:r>
      <w:r w:rsidRPr="006971AA">
        <w:rPr>
          <w:sz w:val="20"/>
          <w:szCs w:val="20"/>
        </w:rPr>
        <w:t>environments,</w:t>
      </w:r>
      <w:r w:rsidRPr="006971AA">
        <w:rPr>
          <w:spacing w:val="23"/>
          <w:sz w:val="20"/>
          <w:szCs w:val="20"/>
        </w:rPr>
        <w:t xml:space="preserve"> </w:t>
      </w:r>
      <w:r w:rsidRPr="006971AA">
        <w:rPr>
          <w:sz w:val="20"/>
          <w:szCs w:val="20"/>
        </w:rPr>
        <w:t>and</w:t>
      </w:r>
      <w:r w:rsidRPr="006971AA">
        <w:rPr>
          <w:spacing w:val="21"/>
          <w:sz w:val="20"/>
          <w:szCs w:val="20"/>
        </w:rPr>
        <w:t xml:space="preserve"> </w:t>
      </w:r>
      <w:r w:rsidRPr="006971AA">
        <w:rPr>
          <w:sz w:val="20"/>
          <w:szCs w:val="20"/>
        </w:rPr>
        <w:t>to</w:t>
      </w:r>
      <w:r w:rsidRPr="006971AA">
        <w:rPr>
          <w:spacing w:val="24"/>
          <w:sz w:val="20"/>
          <w:szCs w:val="20"/>
        </w:rPr>
        <w:t xml:space="preserve"> </w:t>
      </w:r>
      <w:r w:rsidRPr="006971AA">
        <w:rPr>
          <w:sz w:val="20"/>
          <w:szCs w:val="20"/>
        </w:rPr>
        <w:t>avoid</w:t>
      </w:r>
      <w:r w:rsidRPr="006971AA">
        <w:rPr>
          <w:spacing w:val="23"/>
          <w:sz w:val="20"/>
          <w:szCs w:val="20"/>
        </w:rPr>
        <w:t xml:space="preserve"> </w:t>
      </w:r>
      <w:r w:rsidRPr="006971AA">
        <w:rPr>
          <w:sz w:val="20"/>
          <w:szCs w:val="20"/>
        </w:rPr>
        <w:t>detriment</w:t>
      </w:r>
      <w:r w:rsidRPr="006971AA">
        <w:rPr>
          <w:spacing w:val="24"/>
          <w:sz w:val="20"/>
          <w:szCs w:val="20"/>
        </w:rPr>
        <w:t xml:space="preserve"> </w:t>
      </w:r>
      <w:r w:rsidRPr="006971AA">
        <w:rPr>
          <w:sz w:val="20"/>
          <w:szCs w:val="20"/>
        </w:rPr>
        <w:t>from</w:t>
      </w:r>
      <w:r w:rsidRPr="006971AA">
        <w:rPr>
          <w:spacing w:val="23"/>
          <w:sz w:val="20"/>
          <w:szCs w:val="20"/>
        </w:rPr>
        <w:t xml:space="preserve"> </w:t>
      </w:r>
      <w:r w:rsidRPr="006971AA">
        <w:rPr>
          <w:sz w:val="20"/>
          <w:szCs w:val="20"/>
        </w:rPr>
        <w:t>plastic</w:t>
      </w:r>
      <w:r w:rsidRPr="006971AA">
        <w:rPr>
          <w:spacing w:val="20"/>
          <w:sz w:val="20"/>
          <w:szCs w:val="20"/>
        </w:rPr>
        <w:t xml:space="preserve"> </w:t>
      </w:r>
      <w:r w:rsidRPr="006971AA">
        <w:rPr>
          <w:sz w:val="20"/>
          <w:szCs w:val="20"/>
        </w:rPr>
        <w:t>pollution</w:t>
      </w:r>
      <w:r w:rsidRPr="006971AA">
        <w:rPr>
          <w:spacing w:val="25"/>
          <w:sz w:val="20"/>
          <w:szCs w:val="20"/>
        </w:rPr>
        <w:t xml:space="preserve"> </w:t>
      </w:r>
      <w:r w:rsidRPr="006971AA">
        <w:rPr>
          <w:sz w:val="20"/>
          <w:szCs w:val="20"/>
        </w:rPr>
        <w:t>to</w:t>
      </w:r>
      <w:r w:rsidRPr="006971AA">
        <w:rPr>
          <w:spacing w:val="24"/>
          <w:sz w:val="20"/>
          <w:szCs w:val="20"/>
        </w:rPr>
        <w:t xml:space="preserve"> </w:t>
      </w:r>
      <w:r w:rsidRPr="006971AA">
        <w:rPr>
          <w:sz w:val="20"/>
          <w:szCs w:val="20"/>
        </w:rPr>
        <w:t>ecosystems</w:t>
      </w:r>
      <w:r w:rsidRPr="006971AA">
        <w:rPr>
          <w:spacing w:val="22"/>
          <w:sz w:val="20"/>
          <w:szCs w:val="20"/>
        </w:rPr>
        <w:t xml:space="preserve"> </w:t>
      </w:r>
      <w:r w:rsidRPr="006971AA">
        <w:rPr>
          <w:sz w:val="20"/>
          <w:szCs w:val="20"/>
        </w:rPr>
        <w:t>and</w:t>
      </w:r>
      <w:r w:rsidRPr="006971AA">
        <w:rPr>
          <w:spacing w:val="21"/>
          <w:sz w:val="20"/>
          <w:szCs w:val="20"/>
        </w:rPr>
        <w:t xml:space="preserve"> </w:t>
      </w:r>
      <w:r w:rsidRPr="006971AA">
        <w:rPr>
          <w:sz w:val="20"/>
          <w:szCs w:val="20"/>
        </w:rPr>
        <w:t>the</w:t>
      </w:r>
      <w:r w:rsidRPr="006971AA">
        <w:rPr>
          <w:spacing w:val="19"/>
          <w:sz w:val="20"/>
          <w:szCs w:val="20"/>
        </w:rPr>
        <w:t xml:space="preserve"> </w:t>
      </w:r>
      <w:r w:rsidRPr="006971AA">
        <w:rPr>
          <w:sz w:val="20"/>
          <w:szCs w:val="20"/>
        </w:rPr>
        <w:t>human</w:t>
      </w:r>
      <w:r w:rsidRPr="006971AA">
        <w:rPr>
          <w:spacing w:val="21"/>
          <w:sz w:val="20"/>
          <w:szCs w:val="20"/>
        </w:rPr>
        <w:t xml:space="preserve"> </w:t>
      </w:r>
      <w:r w:rsidRPr="006971AA">
        <w:rPr>
          <w:sz w:val="20"/>
          <w:szCs w:val="20"/>
        </w:rPr>
        <w:t>activities</w:t>
      </w:r>
      <w:r w:rsidRPr="006971AA">
        <w:rPr>
          <w:spacing w:val="1"/>
          <w:sz w:val="20"/>
          <w:szCs w:val="20"/>
        </w:rPr>
        <w:t xml:space="preserve"> </w:t>
      </w:r>
      <w:r w:rsidRPr="006971AA">
        <w:rPr>
          <w:sz w:val="20"/>
          <w:szCs w:val="20"/>
        </w:rPr>
        <w:t>dependent</w:t>
      </w:r>
      <w:r w:rsidRPr="006971AA">
        <w:rPr>
          <w:spacing w:val="-9"/>
          <w:sz w:val="20"/>
          <w:szCs w:val="20"/>
        </w:rPr>
        <w:t xml:space="preserve"> </w:t>
      </w:r>
      <w:r w:rsidRPr="006971AA">
        <w:rPr>
          <w:sz w:val="20"/>
          <w:szCs w:val="20"/>
        </w:rPr>
        <w:t>on</w:t>
      </w:r>
      <w:r w:rsidRPr="006971AA">
        <w:rPr>
          <w:spacing w:val="-6"/>
          <w:sz w:val="20"/>
          <w:szCs w:val="20"/>
        </w:rPr>
        <w:t xml:space="preserve"> </w:t>
      </w:r>
      <w:r w:rsidRPr="006971AA">
        <w:rPr>
          <w:sz w:val="20"/>
          <w:szCs w:val="20"/>
        </w:rPr>
        <w:t>them,</w:t>
      </w:r>
    </w:p>
    <w:p w14:paraId="0E4EF123" w14:textId="77777777" w:rsidR="00733E26" w:rsidRPr="006971AA" w:rsidRDefault="00733E26" w:rsidP="00733E26">
      <w:pPr>
        <w:rPr>
          <w:sz w:val="20"/>
          <w:szCs w:val="20"/>
        </w:rPr>
      </w:pPr>
    </w:p>
    <w:p w14:paraId="058587E3" w14:textId="77777777" w:rsidR="00733E26" w:rsidRPr="006971AA" w:rsidRDefault="00733E26" w:rsidP="00733E26">
      <w:pPr>
        <w:rPr>
          <w:sz w:val="20"/>
          <w:szCs w:val="20"/>
        </w:rPr>
      </w:pPr>
    </w:p>
    <w:p w14:paraId="6EBABD78" w14:textId="77777777" w:rsidR="00733E26" w:rsidRPr="006971AA" w:rsidRDefault="00733E26" w:rsidP="00733E26">
      <w:pPr>
        <w:spacing w:before="3"/>
        <w:rPr>
          <w:sz w:val="17"/>
          <w:szCs w:val="20"/>
        </w:rPr>
      </w:pPr>
      <w:r w:rsidRPr="006971AA">
        <w:rPr>
          <w:noProof/>
          <w:sz w:val="20"/>
          <w:szCs w:val="20"/>
        </w:rPr>
        <mc:AlternateContent>
          <mc:Choice Requires="wps">
            <w:drawing>
              <wp:anchor distT="0" distB="0" distL="0" distR="0" simplePos="0" relativeHeight="251659264" behindDoc="1" locked="0" layoutInCell="1" allowOverlap="1" wp14:anchorId="72F58478" wp14:editId="4FE7D8CB">
                <wp:simplePos x="0" y="0"/>
                <wp:positionH relativeFrom="page">
                  <wp:posOffset>914400</wp:posOffset>
                </wp:positionH>
                <wp:positionV relativeFrom="paragraph">
                  <wp:posOffset>151130</wp:posOffset>
                </wp:positionV>
                <wp:extent cx="1828800" cy="7620"/>
                <wp:effectExtent l="0" t="0" r="0" b="317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EEDC" id="Rectangle 6" o:spid="_x0000_s1026" style="position:absolute;margin-left:1in;margin-top:11.9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Usnsd0AAAAJAQAADwAAAGRycy9kb3ducmV2LnhtbEyPwU7DMBBE&#10;70j8g7VI3KhNmqIS4lQUiSMSLRzozYmXJGq8DrbbBr6e5VSOMzuanVeuJjeII4bYe9JwO1MgkBpv&#10;e2o1vL893yxBxGTImsETavjGCKvq8qI0hfUn2uBxm1rBJRQLo6FLaSykjE2HzsSZH5H49umDM4ll&#10;aKUN5sTlbpCZUnfSmZ74Q2dGfOqw2W8PTsP6frn+es3p5WdT73D3Ue8XWVBaX19Njw8gEk7pHIa/&#10;+TwdKt5U+wPZKAbWec4sSUM2ZwQO5POMjZqNhQJZlfI/QfULAAD//wMAUEsBAi0AFAAGAAgAAAAh&#10;ALaDOJL+AAAA4QEAABMAAAAAAAAAAAAAAAAAAAAAAFtDb250ZW50X1R5cGVzXS54bWxQSwECLQAU&#10;AAYACAAAACEAOP0h/9YAAACUAQAACwAAAAAAAAAAAAAAAAAvAQAAX3JlbHMvLnJlbHNQSwECLQAU&#10;AAYACAAAACEAOeJSzOUBAACzAwAADgAAAAAAAAAAAAAAAAAuAgAAZHJzL2Uyb0RvYy54bWxQSwEC&#10;LQAUAAYACAAAACEAYUsnsd0AAAAJAQAADwAAAAAAAAAAAAAAAAA/BAAAZHJzL2Rvd25yZXYueG1s&#10;UEsFBgAAAAAEAAQA8wAAAEkFAAAAAA==&#10;" fillcolor="black" stroked="f">
                <w10:wrap type="topAndBottom" anchorx="page"/>
              </v:rect>
            </w:pict>
          </mc:Fallback>
        </mc:AlternateContent>
      </w:r>
    </w:p>
    <w:p w14:paraId="0D0392AB" w14:textId="77777777" w:rsidR="00733E26" w:rsidRPr="006971AA" w:rsidRDefault="00733E26" w:rsidP="00733E26">
      <w:pPr>
        <w:spacing w:before="65"/>
        <w:ind w:left="120" w:right="175"/>
        <w:rPr>
          <w:sz w:val="20"/>
          <w:szCs w:val="20"/>
        </w:rPr>
      </w:pPr>
      <w:r w:rsidRPr="006971AA">
        <w:rPr>
          <w:position w:val="6"/>
          <w:sz w:val="12"/>
          <w:szCs w:val="20"/>
        </w:rPr>
        <w:t xml:space="preserve">1 </w:t>
      </w:r>
      <w:r w:rsidRPr="006971AA">
        <w:rPr>
          <w:sz w:val="20"/>
          <w:szCs w:val="20"/>
        </w:rPr>
        <w:t>On marine plastic debris and microplastics (1/6), marine plastic litter and microplastics (2/11, 4/6), marine litter and</w:t>
      </w:r>
      <w:r w:rsidRPr="006971AA">
        <w:rPr>
          <w:spacing w:val="-47"/>
          <w:sz w:val="20"/>
          <w:szCs w:val="20"/>
        </w:rPr>
        <w:t xml:space="preserve"> </w:t>
      </w:r>
      <w:r w:rsidRPr="006971AA">
        <w:rPr>
          <w:sz w:val="20"/>
          <w:szCs w:val="20"/>
        </w:rPr>
        <w:t>microplastics (3/7), environmentally sound management of waste (4/7) and addressing single-use plastic products</w:t>
      </w:r>
      <w:r w:rsidRPr="006971AA">
        <w:rPr>
          <w:spacing w:val="1"/>
          <w:sz w:val="20"/>
          <w:szCs w:val="20"/>
        </w:rPr>
        <w:t xml:space="preserve"> </w:t>
      </w:r>
      <w:r w:rsidRPr="006971AA">
        <w:rPr>
          <w:sz w:val="20"/>
          <w:szCs w:val="20"/>
        </w:rPr>
        <w:t>pollution (4/9).</w:t>
      </w:r>
    </w:p>
    <w:p w14:paraId="72365042" w14:textId="77777777" w:rsidR="00733E26" w:rsidRDefault="00733E26" w:rsidP="00733E26"/>
    <w:p w14:paraId="4B8FF5E0" w14:textId="77777777" w:rsidR="00733E26" w:rsidRDefault="00733E26" w:rsidP="00733E26"/>
    <w:p w14:paraId="6CD86A0A" w14:textId="77777777" w:rsidR="00733E26" w:rsidRPr="006971AA" w:rsidRDefault="00733E26" w:rsidP="00733E26">
      <w:pPr>
        <w:spacing w:before="72"/>
        <w:ind w:left="1368" w:right="276" w:firstLine="624"/>
        <w:rPr>
          <w:sz w:val="20"/>
          <w:szCs w:val="20"/>
        </w:rPr>
      </w:pPr>
      <w:r w:rsidRPr="006971AA">
        <w:rPr>
          <w:i/>
          <w:sz w:val="20"/>
          <w:szCs w:val="20"/>
        </w:rPr>
        <w:t>Recognizing</w:t>
      </w:r>
      <w:r w:rsidRPr="006971AA">
        <w:rPr>
          <w:i/>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wide</w:t>
      </w:r>
      <w:r w:rsidRPr="006971AA">
        <w:rPr>
          <w:spacing w:val="-2"/>
          <w:sz w:val="20"/>
          <w:szCs w:val="20"/>
        </w:rPr>
        <w:t xml:space="preserve"> </w:t>
      </w:r>
      <w:r w:rsidRPr="006971AA">
        <w:rPr>
          <w:sz w:val="20"/>
          <w:szCs w:val="20"/>
        </w:rPr>
        <w:t>range</w:t>
      </w:r>
      <w:r w:rsidRPr="006971AA">
        <w:rPr>
          <w:spacing w:val="-1"/>
          <w:sz w:val="20"/>
          <w:szCs w:val="20"/>
        </w:rPr>
        <w:t xml:space="preserve"> </w:t>
      </w:r>
      <w:r w:rsidRPr="006971AA">
        <w:rPr>
          <w:sz w:val="20"/>
          <w:szCs w:val="20"/>
        </w:rPr>
        <w:t>of</w:t>
      </w:r>
      <w:r w:rsidRPr="006971AA">
        <w:rPr>
          <w:spacing w:val="-4"/>
          <w:sz w:val="20"/>
          <w:szCs w:val="20"/>
        </w:rPr>
        <w:t xml:space="preserve"> </w:t>
      </w:r>
      <w:r w:rsidRPr="006971AA">
        <w:rPr>
          <w:sz w:val="20"/>
          <w:szCs w:val="20"/>
        </w:rPr>
        <w:t>approaches,</w:t>
      </w:r>
      <w:r w:rsidRPr="006971AA">
        <w:rPr>
          <w:spacing w:val="-1"/>
          <w:sz w:val="20"/>
          <w:szCs w:val="20"/>
        </w:rPr>
        <w:t xml:space="preserve"> </w:t>
      </w:r>
      <w:r w:rsidRPr="006971AA">
        <w:rPr>
          <w:sz w:val="20"/>
          <w:szCs w:val="20"/>
        </w:rPr>
        <w:t>sustainable</w:t>
      </w:r>
      <w:r w:rsidRPr="006971AA">
        <w:rPr>
          <w:spacing w:val="-2"/>
          <w:sz w:val="20"/>
          <w:szCs w:val="20"/>
        </w:rPr>
        <w:t xml:space="preserve"> </w:t>
      </w:r>
      <w:r w:rsidRPr="006971AA">
        <w:rPr>
          <w:sz w:val="20"/>
          <w:szCs w:val="20"/>
        </w:rPr>
        <w:t>alternatives</w:t>
      </w:r>
      <w:r w:rsidRPr="006971AA">
        <w:rPr>
          <w:spacing w:val="-3"/>
          <w:sz w:val="20"/>
          <w:szCs w:val="20"/>
        </w:rPr>
        <w:t xml:space="preserve"> </w:t>
      </w:r>
      <w:r w:rsidRPr="006971AA">
        <w:rPr>
          <w:sz w:val="20"/>
          <w:szCs w:val="20"/>
        </w:rPr>
        <w:t>and technologies</w:t>
      </w:r>
      <w:r w:rsidRPr="006971AA">
        <w:rPr>
          <w:spacing w:val="-3"/>
          <w:sz w:val="20"/>
          <w:szCs w:val="20"/>
        </w:rPr>
        <w:t xml:space="preserve"> </w:t>
      </w:r>
      <w:r w:rsidRPr="006971AA">
        <w:rPr>
          <w:sz w:val="20"/>
          <w:szCs w:val="20"/>
        </w:rPr>
        <w:t>available</w:t>
      </w:r>
      <w:r w:rsidRPr="006971AA">
        <w:rPr>
          <w:spacing w:val="-2"/>
          <w:sz w:val="20"/>
          <w:szCs w:val="20"/>
        </w:rPr>
        <w:t xml:space="preserve"> </w:t>
      </w:r>
      <w:r w:rsidRPr="006971AA">
        <w:rPr>
          <w:sz w:val="20"/>
          <w:szCs w:val="20"/>
        </w:rPr>
        <w:t>to</w:t>
      </w:r>
      <w:r w:rsidRPr="006971AA">
        <w:rPr>
          <w:spacing w:val="-47"/>
          <w:sz w:val="20"/>
          <w:szCs w:val="20"/>
        </w:rPr>
        <w:t xml:space="preserve"> </w:t>
      </w:r>
      <w:r w:rsidRPr="006971AA">
        <w:rPr>
          <w:sz w:val="20"/>
          <w:szCs w:val="20"/>
        </w:rPr>
        <w:t>address the full life cycle of plastics, further highlighting the need for enhanced international</w:t>
      </w:r>
      <w:r w:rsidRPr="006971AA">
        <w:rPr>
          <w:spacing w:val="1"/>
          <w:sz w:val="20"/>
          <w:szCs w:val="20"/>
        </w:rPr>
        <w:t xml:space="preserve"> </w:t>
      </w:r>
      <w:r w:rsidRPr="006971AA">
        <w:rPr>
          <w:sz w:val="20"/>
          <w:szCs w:val="20"/>
        </w:rPr>
        <w:t>collaboration to facilitate access to technology, capacity-building, and scientific and technical</w:t>
      </w:r>
      <w:r w:rsidRPr="006971AA">
        <w:rPr>
          <w:spacing w:val="1"/>
          <w:sz w:val="20"/>
          <w:szCs w:val="20"/>
        </w:rPr>
        <w:t xml:space="preserve"> </w:t>
      </w:r>
      <w:r w:rsidRPr="006971AA">
        <w:rPr>
          <w:sz w:val="20"/>
          <w:szCs w:val="20"/>
        </w:rPr>
        <w:t>cooperation,</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stressing</w:t>
      </w:r>
      <w:r w:rsidRPr="006971AA">
        <w:rPr>
          <w:spacing w:val="1"/>
          <w:sz w:val="20"/>
          <w:szCs w:val="20"/>
        </w:rPr>
        <w:t xml:space="preserve"> </w:t>
      </w:r>
      <w:r w:rsidRPr="006971AA">
        <w:rPr>
          <w:sz w:val="20"/>
          <w:szCs w:val="20"/>
        </w:rPr>
        <w:t>that there is</w:t>
      </w:r>
      <w:r w:rsidRPr="006971AA">
        <w:rPr>
          <w:spacing w:val="-2"/>
          <w:sz w:val="20"/>
          <w:szCs w:val="20"/>
        </w:rPr>
        <w:t xml:space="preserve"> </w:t>
      </w:r>
      <w:r w:rsidRPr="006971AA">
        <w:rPr>
          <w:sz w:val="20"/>
          <w:szCs w:val="20"/>
        </w:rPr>
        <w:t>no</w:t>
      </w:r>
      <w:r w:rsidRPr="006971AA">
        <w:rPr>
          <w:spacing w:val="1"/>
          <w:sz w:val="20"/>
          <w:szCs w:val="20"/>
        </w:rPr>
        <w:t xml:space="preserve"> </w:t>
      </w:r>
      <w:r w:rsidRPr="006971AA">
        <w:rPr>
          <w:sz w:val="20"/>
          <w:szCs w:val="20"/>
        </w:rPr>
        <w:t>single approach,</w:t>
      </w:r>
    </w:p>
    <w:p w14:paraId="4568EF67" w14:textId="77777777" w:rsidR="00733E26" w:rsidRPr="006971AA" w:rsidRDefault="00733E26" w:rsidP="00733E26">
      <w:pPr>
        <w:spacing w:before="122"/>
        <w:ind w:left="1368" w:right="380" w:firstLine="624"/>
        <w:rPr>
          <w:sz w:val="20"/>
          <w:szCs w:val="20"/>
        </w:rPr>
      </w:pPr>
      <w:bookmarkStart w:id="2" w:name="_Hlk117695273"/>
      <w:bookmarkStart w:id="3" w:name="_Hlk117694281"/>
      <w:r w:rsidRPr="006971AA">
        <w:rPr>
          <w:i/>
          <w:sz w:val="20"/>
          <w:szCs w:val="20"/>
        </w:rPr>
        <w:t xml:space="preserve">Underlining </w:t>
      </w:r>
      <w:r w:rsidRPr="006971AA">
        <w:rPr>
          <w:sz w:val="20"/>
          <w:szCs w:val="20"/>
        </w:rPr>
        <w:t>the importance of promoting sustainable design of products and materials so that</w:t>
      </w:r>
      <w:r w:rsidRPr="006971AA">
        <w:rPr>
          <w:spacing w:val="1"/>
          <w:sz w:val="20"/>
          <w:szCs w:val="20"/>
        </w:rPr>
        <w:t xml:space="preserve"> </w:t>
      </w:r>
      <w:r w:rsidRPr="006971AA">
        <w:rPr>
          <w:sz w:val="20"/>
          <w:szCs w:val="20"/>
        </w:rPr>
        <w:t>they can be reused, remanufactured or recycled and therefore retained in the economy for as long as</w:t>
      </w:r>
      <w:r w:rsidRPr="006971AA">
        <w:rPr>
          <w:spacing w:val="1"/>
          <w:sz w:val="20"/>
          <w:szCs w:val="20"/>
        </w:rPr>
        <w:t xml:space="preserve"> </w:t>
      </w:r>
      <w:r w:rsidRPr="006971AA">
        <w:rPr>
          <w:sz w:val="20"/>
          <w:szCs w:val="20"/>
        </w:rPr>
        <w:t>possible,</w:t>
      </w:r>
      <w:r w:rsidRPr="006971AA">
        <w:rPr>
          <w:spacing w:val="-2"/>
          <w:sz w:val="20"/>
          <w:szCs w:val="20"/>
        </w:rPr>
        <w:t xml:space="preserve"> </w:t>
      </w:r>
      <w:r w:rsidRPr="006971AA">
        <w:rPr>
          <w:sz w:val="20"/>
          <w:szCs w:val="20"/>
        </w:rPr>
        <w:t>along</w:t>
      </w:r>
      <w:r w:rsidRPr="006971AA">
        <w:rPr>
          <w:spacing w:val="-1"/>
          <w:sz w:val="20"/>
          <w:szCs w:val="20"/>
        </w:rPr>
        <w:t xml:space="preserve"> </w:t>
      </w:r>
      <w:r w:rsidRPr="006971AA">
        <w:rPr>
          <w:sz w:val="20"/>
          <w:szCs w:val="20"/>
        </w:rPr>
        <w:t>with the</w:t>
      </w:r>
      <w:r w:rsidRPr="006971AA">
        <w:rPr>
          <w:spacing w:val="-4"/>
          <w:sz w:val="20"/>
          <w:szCs w:val="20"/>
        </w:rPr>
        <w:t xml:space="preserve"> </w:t>
      </w:r>
      <w:r w:rsidRPr="006971AA">
        <w:rPr>
          <w:sz w:val="20"/>
          <w:szCs w:val="20"/>
        </w:rPr>
        <w:t>resources</w:t>
      </w:r>
      <w:r w:rsidRPr="006971AA">
        <w:rPr>
          <w:spacing w:val="-2"/>
          <w:sz w:val="20"/>
          <w:szCs w:val="20"/>
        </w:rPr>
        <w:t xml:space="preserve"> </w:t>
      </w:r>
      <w:r w:rsidRPr="006971AA">
        <w:rPr>
          <w:sz w:val="20"/>
          <w:szCs w:val="20"/>
        </w:rPr>
        <w:t>they</w:t>
      </w:r>
      <w:r w:rsidRPr="006971AA">
        <w:rPr>
          <w:spacing w:val="-1"/>
          <w:sz w:val="20"/>
          <w:szCs w:val="20"/>
        </w:rPr>
        <w:t xml:space="preserve"> </w:t>
      </w:r>
      <w:r w:rsidRPr="006971AA">
        <w:rPr>
          <w:sz w:val="20"/>
          <w:szCs w:val="20"/>
        </w:rPr>
        <w:t>are</w:t>
      </w:r>
      <w:r w:rsidRPr="006971AA">
        <w:rPr>
          <w:spacing w:val="-1"/>
          <w:sz w:val="20"/>
          <w:szCs w:val="20"/>
        </w:rPr>
        <w:t xml:space="preserve"> </w:t>
      </w:r>
      <w:r w:rsidRPr="006971AA">
        <w:rPr>
          <w:sz w:val="20"/>
          <w:szCs w:val="20"/>
        </w:rPr>
        <w:t>made</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minimizing the</w:t>
      </w:r>
      <w:r w:rsidRPr="006971AA">
        <w:rPr>
          <w:spacing w:val="-2"/>
          <w:sz w:val="20"/>
          <w:szCs w:val="20"/>
        </w:rPr>
        <w:t xml:space="preserve"> </w:t>
      </w:r>
      <w:r w:rsidRPr="006971AA">
        <w:rPr>
          <w:sz w:val="20"/>
          <w:szCs w:val="20"/>
        </w:rPr>
        <w:t>generation</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waste,</w:t>
      </w:r>
      <w:r w:rsidRPr="006971AA">
        <w:rPr>
          <w:spacing w:val="-1"/>
          <w:sz w:val="20"/>
          <w:szCs w:val="20"/>
        </w:rPr>
        <w:t xml:space="preserve"> </w:t>
      </w:r>
      <w:r w:rsidRPr="006971AA">
        <w:rPr>
          <w:sz w:val="20"/>
          <w:szCs w:val="20"/>
        </w:rPr>
        <w:t>which</w:t>
      </w:r>
      <w:r w:rsidRPr="006971AA">
        <w:rPr>
          <w:spacing w:val="-47"/>
          <w:sz w:val="20"/>
          <w:szCs w:val="20"/>
        </w:rPr>
        <w:t xml:space="preserve"> </w:t>
      </w:r>
      <w:r w:rsidRPr="006971AA">
        <w:rPr>
          <w:sz w:val="20"/>
          <w:szCs w:val="20"/>
        </w:rPr>
        <w:t>can significantly</w:t>
      </w:r>
      <w:r w:rsidRPr="006971AA">
        <w:rPr>
          <w:spacing w:val="-1"/>
          <w:sz w:val="20"/>
          <w:szCs w:val="20"/>
        </w:rPr>
        <w:t xml:space="preserve"> </w:t>
      </w:r>
      <w:r w:rsidRPr="006971AA">
        <w:rPr>
          <w:sz w:val="20"/>
          <w:szCs w:val="20"/>
        </w:rPr>
        <w:t>contribute to</w:t>
      </w:r>
      <w:r w:rsidRPr="006971AA">
        <w:rPr>
          <w:spacing w:val="-2"/>
          <w:sz w:val="20"/>
          <w:szCs w:val="20"/>
        </w:rPr>
        <w:t xml:space="preserve"> </w:t>
      </w:r>
      <w:r w:rsidRPr="006971AA">
        <w:rPr>
          <w:sz w:val="20"/>
          <w:szCs w:val="20"/>
        </w:rPr>
        <w:t>sustainable production and</w:t>
      </w:r>
      <w:r w:rsidRPr="006971AA">
        <w:rPr>
          <w:spacing w:val="1"/>
          <w:sz w:val="20"/>
          <w:szCs w:val="20"/>
        </w:rPr>
        <w:t xml:space="preserve"> </w:t>
      </w:r>
      <w:r w:rsidRPr="006971AA">
        <w:rPr>
          <w:sz w:val="20"/>
          <w:szCs w:val="20"/>
        </w:rPr>
        <w:t>consumption</w:t>
      </w:r>
      <w:r w:rsidRPr="006971AA">
        <w:rPr>
          <w:spacing w:val="-2"/>
          <w:sz w:val="20"/>
          <w:szCs w:val="20"/>
        </w:rPr>
        <w:t xml:space="preserve"> </w:t>
      </w:r>
      <w:r w:rsidRPr="006971AA">
        <w:rPr>
          <w:sz w:val="20"/>
          <w:szCs w:val="20"/>
        </w:rPr>
        <w:t>of plastics</w:t>
      </w:r>
      <w:bookmarkEnd w:id="2"/>
      <w:r w:rsidRPr="006971AA">
        <w:rPr>
          <w:sz w:val="20"/>
          <w:szCs w:val="20"/>
        </w:rPr>
        <w:t>,</w:t>
      </w:r>
    </w:p>
    <w:bookmarkEnd w:id="3"/>
    <w:p w14:paraId="65B5204D" w14:textId="77777777" w:rsidR="00733E26" w:rsidRPr="006971AA" w:rsidRDefault="00733E26" w:rsidP="00733E26">
      <w:pPr>
        <w:spacing w:before="120"/>
        <w:ind w:left="1368" w:right="276" w:firstLine="624"/>
        <w:rPr>
          <w:sz w:val="20"/>
          <w:szCs w:val="20"/>
        </w:rPr>
      </w:pPr>
      <w:r w:rsidRPr="006971AA">
        <w:rPr>
          <w:i/>
          <w:sz w:val="20"/>
          <w:szCs w:val="20"/>
        </w:rPr>
        <w:t xml:space="preserve">Welcoming </w:t>
      </w:r>
      <w:r w:rsidRPr="006971AA">
        <w:rPr>
          <w:sz w:val="20"/>
          <w:szCs w:val="20"/>
        </w:rPr>
        <w:t>efforts made by Governments and international organizations, in particular through</w:t>
      </w:r>
      <w:r w:rsidRPr="006971AA">
        <w:rPr>
          <w:spacing w:val="1"/>
          <w:sz w:val="20"/>
          <w:szCs w:val="20"/>
        </w:rPr>
        <w:t xml:space="preserve"> </w:t>
      </w:r>
      <w:r w:rsidRPr="006971AA">
        <w:rPr>
          <w:sz w:val="20"/>
          <w:szCs w:val="20"/>
        </w:rPr>
        <w:t>national, regional and international action plans, initiatives and instruments, including relevant</w:t>
      </w:r>
      <w:r w:rsidRPr="006971AA">
        <w:rPr>
          <w:spacing w:val="1"/>
          <w:sz w:val="20"/>
          <w:szCs w:val="20"/>
        </w:rPr>
        <w:t xml:space="preserve"> </w:t>
      </w:r>
      <w:r w:rsidRPr="006971AA">
        <w:rPr>
          <w:w w:val="95"/>
          <w:sz w:val="20"/>
          <w:szCs w:val="20"/>
        </w:rPr>
        <w:t>multilateral</w:t>
      </w:r>
      <w:r w:rsidRPr="006971AA">
        <w:rPr>
          <w:spacing w:val="1"/>
          <w:w w:val="95"/>
          <w:sz w:val="20"/>
          <w:szCs w:val="20"/>
        </w:rPr>
        <w:t xml:space="preserve"> </w:t>
      </w:r>
      <w:r w:rsidRPr="006971AA">
        <w:rPr>
          <w:w w:val="95"/>
          <w:sz w:val="20"/>
          <w:szCs w:val="20"/>
        </w:rPr>
        <w:t>agreements such as the initiatives of the Group</w:t>
      </w:r>
      <w:r w:rsidRPr="006971AA">
        <w:rPr>
          <w:spacing w:val="1"/>
          <w:w w:val="95"/>
          <w:sz w:val="20"/>
          <w:szCs w:val="20"/>
        </w:rPr>
        <w:t xml:space="preserve"> </w:t>
      </w:r>
      <w:r w:rsidRPr="006971AA">
        <w:rPr>
          <w:w w:val="95"/>
          <w:sz w:val="20"/>
          <w:szCs w:val="20"/>
        </w:rPr>
        <w:t>of 7 and</w:t>
      </w:r>
      <w:r w:rsidRPr="006971AA">
        <w:rPr>
          <w:spacing w:val="1"/>
          <w:w w:val="95"/>
          <w:sz w:val="20"/>
          <w:szCs w:val="20"/>
        </w:rPr>
        <w:t xml:space="preserve"> </w:t>
      </w:r>
      <w:r w:rsidRPr="006971AA">
        <w:rPr>
          <w:w w:val="95"/>
          <w:sz w:val="20"/>
          <w:szCs w:val="20"/>
        </w:rPr>
        <w:t>the Group</w:t>
      </w:r>
      <w:r w:rsidRPr="006971AA">
        <w:rPr>
          <w:spacing w:val="1"/>
          <w:w w:val="95"/>
          <w:sz w:val="20"/>
          <w:szCs w:val="20"/>
        </w:rPr>
        <w:t xml:space="preserve"> </w:t>
      </w:r>
      <w:r w:rsidRPr="006971AA">
        <w:rPr>
          <w:w w:val="95"/>
          <w:sz w:val="20"/>
          <w:szCs w:val="20"/>
        </w:rPr>
        <w:t>of 20, including the action</w:t>
      </w:r>
      <w:r w:rsidRPr="006971AA">
        <w:rPr>
          <w:spacing w:val="1"/>
          <w:w w:val="95"/>
          <w:sz w:val="20"/>
          <w:szCs w:val="20"/>
        </w:rPr>
        <w:t xml:space="preserve"> </w:t>
      </w:r>
      <w:r w:rsidRPr="006971AA">
        <w:rPr>
          <w:spacing w:val="-1"/>
          <w:sz w:val="20"/>
          <w:szCs w:val="20"/>
        </w:rPr>
        <w:t>plans</w:t>
      </w:r>
      <w:r w:rsidRPr="006971AA">
        <w:rPr>
          <w:spacing w:val="-11"/>
          <w:sz w:val="20"/>
          <w:szCs w:val="20"/>
        </w:rPr>
        <w:t xml:space="preserve"> </w:t>
      </w:r>
      <w:r w:rsidRPr="006971AA">
        <w:rPr>
          <w:spacing w:val="-1"/>
          <w:sz w:val="20"/>
          <w:szCs w:val="20"/>
        </w:rPr>
        <w:t>of</w:t>
      </w:r>
      <w:r w:rsidRPr="006971AA">
        <w:rPr>
          <w:spacing w:val="-11"/>
          <w:sz w:val="20"/>
          <w:szCs w:val="20"/>
        </w:rPr>
        <w:t xml:space="preserve"> </w:t>
      </w:r>
      <w:r w:rsidRPr="006971AA">
        <w:rPr>
          <w:spacing w:val="-1"/>
          <w:sz w:val="20"/>
          <w:szCs w:val="20"/>
        </w:rPr>
        <w:t>2015</w:t>
      </w:r>
      <w:r w:rsidRPr="006971AA">
        <w:rPr>
          <w:spacing w:val="-8"/>
          <w:sz w:val="20"/>
          <w:szCs w:val="20"/>
        </w:rPr>
        <w:t xml:space="preserve"> </w:t>
      </w:r>
      <w:r w:rsidRPr="006971AA">
        <w:rPr>
          <w:spacing w:val="-1"/>
          <w:sz w:val="20"/>
          <w:szCs w:val="20"/>
        </w:rPr>
        <w:t>and</w:t>
      </w:r>
      <w:r w:rsidRPr="006971AA">
        <w:rPr>
          <w:spacing w:val="-11"/>
          <w:sz w:val="20"/>
          <w:szCs w:val="20"/>
        </w:rPr>
        <w:t xml:space="preserve"> </w:t>
      </w:r>
      <w:r w:rsidRPr="006971AA">
        <w:rPr>
          <w:spacing w:val="-1"/>
          <w:sz w:val="20"/>
          <w:szCs w:val="20"/>
        </w:rPr>
        <w:t>2017</w:t>
      </w:r>
      <w:r w:rsidRPr="006971AA">
        <w:rPr>
          <w:sz w:val="20"/>
          <w:szCs w:val="20"/>
        </w:rPr>
        <w:t xml:space="preserve"> </w:t>
      </w:r>
      <w:r w:rsidRPr="006971AA">
        <w:rPr>
          <w:spacing w:val="-1"/>
          <w:sz w:val="20"/>
          <w:szCs w:val="20"/>
        </w:rPr>
        <w:t>addressing</w:t>
      </w:r>
      <w:r w:rsidRPr="006971AA">
        <w:rPr>
          <w:spacing w:val="1"/>
          <w:sz w:val="20"/>
          <w:szCs w:val="20"/>
        </w:rPr>
        <w:t xml:space="preserve"> </w:t>
      </w:r>
      <w:r w:rsidRPr="006971AA">
        <w:rPr>
          <w:spacing w:val="-1"/>
          <w:sz w:val="20"/>
          <w:szCs w:val="20"/>
        </w:rPr>
        <w:t>marine</w:t>
      </w:r>
      <w:r w:rsidRPr="006971AA">
        <w:rPr>
          <w:spacing w:val="2"/>
          <w:sz w:val="20"/>
          <w:szCs w:val="20"/>
        </w:rPr>
        <w:t xml:space="preserve"> </w:t>
      </w:r>
      <w:r w:rsidRPr="006971AA">
        <w:rPr>
          <w:spacing w:val="-1"/>
          <w:sz w:val="20"/>
          <w:szCs w:val="20"/>
        </w:rPr>
        <w:t>litter;</w:t>
      </w:r>
      <w:r w:rsidRPr="006971AA">
        <w:rPr>
          <w:spacing w:val="-7"/>
          <w:sz w:val="20"/>
          <w:szCs w:val="20"/>
        </w:rPr>
        <w:t xml:space="preserve"> </w:t>
      </w:r>
      <w:r w:rsidRPr="006971AA">
        <w:rPr>
          <w:spacing w:val="-1"/>
          <w:sz w:val="20"/>
          <w:szCs w:val="20"/>
        </w:rPr>
        <w:t>the</w:t>
      </w:r>
      <w:r w:rsidRPr="006971AA">
        <w:rPr>
          <w:spacing w:val="-5"/>
          <w:sz w:val="20"/>
          <w:szCs w:val="20"/>
        </w:rPr>
        <w:t xml:space="preserve"> </w:t>
      </w:r>
      <w:r w:rsidRPr="006971AA">
        <w:rPr>
          <w:spacing w:val="-1"/>
          <w:sz w:val="20"/>
          <w:szCs w:val="20"/>
        </w:rPr>
        <w:t>Group of 20</w:t>
      </w:r>
      <w:r w:rsidRPr="006971AA">
        <w:rPr>
          <w:sz w:val="20"/>
          <w:szCs w:val="20"/>
        </w:rPr>
        <w:t xml:space="preserve"> Implementation</w:t>
      </w:r>
      <w:r w:rsidRPr="006971AA">
        <w:rPr>
          <w:spacing w:val="1"/>
          <w:sz w:val="20"/>
          <w:szCs w:val="20"/>
        </w:rPr>
        <w:t xml:space="preserve"> </w:t>
      </w:r>
      <w:r w:rsidRPr="006971AA">
        <w:rPr>
          <w:sz w:val="20"/>
          <w:szCs w:val="20"/>
        </w:rPr>
        <w:t>Framework for Actions</w:t>
      </w:r>
      <w:r w:rsidRPr="006971AA">
        <w:rPr>
          <w:spacing w:val="-47"/>
          <w:sz w:val="20"/>
          <w:szCs w:val="20"/>
        </w:rPr>
        <w:t xml:space="preserve"> </w:t>
      </w:r>
      <w:r w:rsidRPr="006971AA">
        <w:rPr>
          <w:sz w:val="20"/>
          <w:szCs w:val="20"/>
        </w:rPr>
        <w:t>on Marine Litter; Osaka Blue Ocean Vision; the Ocean Plastics Charter; the Association of Southeast</w:t>
      </w:r>
      <w:r w:rsidRPr="006971AA">
        <w:rPr>
          <w:spacing w:val="1"/>
          <w:sz w:val="20"/>
          <w:szCs w:val="20"/>
        </w:rPr>
        <w:t xml:space="preserve"> </w:t>
      </w:r>
      <w:r w:rsidRPr="006971AA">
        <w:rPr>
          <w:w w:val="95"/>
          <w:sz w:val="20"/>
          <w:szCs w:val="20"/>
        </w:rPr>
        <w:t>Asian</w:t>
      </w:r>
      <w:r w:rsidRPr="006971AA">
        <w:rPr>
          <w:spacing w:val="1"/>
          <w:w w:val="95"/>
          <w:sz w:val="20"/>
          <w:szCs w:val="20"/>
        </w:rPr>
        <w:t xml:space="preserve"> </w:t>
      </w:r>
      <w:r w:rsidRPr="006971AA">
        <w:rPr>
          <w:w w:val="95"/>
          <w:sz w:val="20"/>
          <w:szCs w:val="20"/>
        </w:rPr>
        <w:t>Nations</w:t>
      </w:r>
      <w:r w:rsidRPr="006971AA">
        <w:rPr>
          <w:spacing w:val="1"/>
          <w:w w:val="95"/>
          <w:sz w:val="20"/>
          <w:szCs w:val="20"/>
        </w:rPr>
        <w:t xml:space="preserve"> </w:t>
      </w:r>
      <w:r w:rsidRPr="006971AA">
        <w:rPr>
          <w:w w:val="95"/>
          <w:sz w:val="20"/>
          <w:szCs w:val="20"/>
        </w:rPr>
        <w:t>(ASEAN)</w:t>
      </w:r>
      <w:r w:rsidRPr="006971AA">
        <w:rPr>
          <w:spacing w:val="1"/>
          <w:w w:val="95"/>
          <w:sz w:val="20"/>
          <w:szCs w:val="20"/>
        </w:rPr>
        <w:t xml:space="preserve"> </w:t>
      </w:r>
      <w:r w:rsidRPr="006971AA">
        <w:rPr>
          <w:w w:val="95"/>
          <w:sz w:val="20"/>
          <w:szCs w:val="20"/>
        </w:rPr>
        <w:t>Framework</w:t>
      </w:r>
      <w:r w:rsidRPr="006971AA">
        <w:rPr>
          <w:spacing w:val="1"/>
          <w:w w:val="95"/>
          <w:sz w:val="20"/>
          <w:szCs w:val="20"/>
        </w:rPr>
        <w:t xml:space="preserve"> </w:t>
      </w:r>
      <w:r w:rsidRPr="006971AA">
        <w:rPr>
          <w:w w:val="95"/>
          <w:sz w:val="20"/>
          <w:szCs w:val="20"/>
        </w:rPr>
        <w:t>of Action</w:t>
      </w:r>
      <w:r w:rsidRPr="006971AA">
        <w:rPr>
          <w:spacing w:val="45"/>
          <w:sz w:val="20"/>
          <w:szCs w:val="20"/>
        </w:rPr>
        <w:t xml:space="preserve"> </w:t>
      </w:r>
      <w:r w:rsidRPr="006971AA">
        <w:rPr>
          <w:w w:val="95"/>
          <w:sz w:val="20"/>
          <w:szCs w:val="20"/>
        </w:rPr>
        <w:t>on</w:t>
      </w:r>
      <w:r w:rsidRPr="006971AA">
        <w:rPr>
          <w:spacing w:val="45"/>
          <w:sz w:val="20"/>
          <w:szCs w:val="20"/>
        </w:rPr>
        <w:t xml:space="preserve"> </w:t>
      </w:r>
      <w:r w:rsidRPr="006971AA">
        <w:rPr>
          <w:w w:val="95"/>
          <w:sz w:val="20"/>
          <w:szCs w:val="20"/>
        </w:rPr>
        <w:t>Marine Debris;</w:t>
      </w:r>
      <w:r w:rsidRPr="006971AA">
        <w:rPr>
          <w:spacing w:val="45"/>
          <w:sz w:val="20"/>
          <w:szCs w:val="20"/>
        </w:rPr>
        <w:t xml:space="preserve"> </w:t>
      </w:r>
      <w:r w:rsidRPr="006971AA">
        <w:rPr>
          <w:w w:val="95"/>
          <w:sz w:val="20"/>
          <w:szCs w:val="20"/>
        </w:rPr>
        <w:t>the</w:t>
      </w:r>
      <w:r w:rsidRPr="006971AA">
        <w:rPr>
          <w:spacing w:val="45"/>
          <w:sz w:val="20"/>
          <w:szCs w:val="20"/>
        </w:rPr>
        <w:t xml:space="preserve"> </w:t>
      </w:r>
      <w:r w:rsidRPr="006971AA">
        <w:rPr>
          <w:w w:val="95"/>
          <w:sz w:val="20"/>
          <w:szCs w:val="20"/>
        </w:rPr>
        <w:t>Bangkok</w:t>
      </w:r>
      <w:r w:rsidRPr="006971AA">
        <w:rPr>
          <w:spacing w:val="45"/>
          <w:sz w:val="20"/>
          <w:szCs w:val="20"/>
        </w:rPr>
        <w:t xml:space="preserve"> </w:t>
      </w:r>
      <w:r w:rsidRPr="006971AA">
        <w:rPr>
          <w:w w:val="95"/>
          <w:sz w:val="20"/>
          <w:szCs w:val="20"/>
        </w:rPr>
        <w:t>Declaration</w:t>
      </w:r>
      <w:r w:rsidRPr="006971AA">
        <w:rPr>
          <w:spacing w:val="45"/>
          <w:sz w:val="20"/>
          <w:szCs w:val="20"/>
        </w:rPr>
        <w:t xml:space="preserve"> </w:t>
      </w:r>
      <w:r w:rsidRPr="006971AA">
        <w:rPr>
          <w:w w:val="95"/>
          <w:sz w:val="20"/>
          <w:szCs w:val="20"/>
        </w:rPr>
        <w:t>on</w:t>
      </w:r>
      <w:r w:rsidRPr="006971AA">
        <w:rPr>
          <w:spacing w:val="1"/>
          <w:w w:val="95"/>
          <w:sz w:val="20"/>
          <w:szCs w:val="20"/>
        </w:rPr>
        <w:t xml:space="preserve"> </w:t>
      </w:r>
      <w:r w:rsidRPr="006971AA">
        <w:rPr>
          <w:sz w:val="20"/>
          <w:szCs w:val="20"/>
        </w:rPr>
        <w:t>Combating Marine Debris in the ASEAN region; the Asia-Pacific Economic Cooperation Roadmap on</w:t>
      </w:r>
      <w:r w:rsidRPr="006971AA">
        <w:rPr>
          <w:spacing w:val="1"/>
          <w:sz w:val="20"/>
          <w:szCs w:val="20"/>
        </w:rPr>
        <w:t xml:space="preserve"> </w:t>
      </w:r>
      <w:r w:rsidRPr="006971AA">
        <w:rPr>
          <w:sz w:val="20"/>
          <w:szCs w:val="20"/>
        </w:rPr>
        <w:t>Marine Debris; the 2021 Leaders’ Declaration of the Alliance of Small Island States; the St. John’s</w:t>
      </w:r>
      <w:r w:rsidRPr="006971AA">
        <w:rPr>
          <w:spacing w:val="1"/>
          <w:sz w:val="20"/>
          <w:szCs w:val="20"/>
        </w:rPr>
        <w:t xml:space="preserve"> </w:t>
      </w:r>
      <w:r w:rsidRPr="006971AA">
        <w:rPr>
          <w:sz w:val="20"/>
          <w:szCs w:val="20"/>
        </w:rPr>
        <w:t>Declaration of the Caribbean Community; the Basel Convention on the Control of Transboundary</w:t>
      </w:r>
      <w:r w:rsidRPr="006971AA">
        <w:rPr>
          <w:spacing w:val="1"/>
          <w:sz w:val="20"/>
          <w:szCs w:val="20"/>
        </w:rPr>
        <w:t xml:space="preserve"> </w:t>
      </w:r>
      <w:r w:rsidRPr="006971AA">
        <w:rPr>
          <w:sz w:val="20"/>
          <w:szCs w:val="20"/>
        </w:rPr>
        <w:t>Movements of Hazardous Wastes and Their Disposal; and the outcome of the 2021 Ministerial</w:t>
      </w:r>
      <w:r w:rsidRPr="006971AA">
        <w:rPr>
          <w:spacing w:val="1"/>
          <w:sz w:val="20"/>
          <w:szCs w:val="20"/>
        </w:rPr>
        <w:t xml:space="preserve"> </w:t>
      </w:r>
      <w:r w:rsidRPr="006971AA">
        <w:rPr>
          <w:sz w:val="20"/>
          <w:szCs w:val="20"/>
        </w:rPr>
        <w:t>Conference on Marine Litter and Plastic Pollution, and recognizing the need for complementary actions</w:t>
      </w:r>
      <w:r w:rsidRPr="006971AA">
        <w:rPr>
          <w:spacing w:val="1"/>
          <w:sz w:val="20"/>
          <w:szCs w:val="20"/>
        </w:rPr>
        <w:t xml:space="preserve"> </w:t>
      </w:r>
      <w:r w:rsidRPr="006971AA">
        <w:rPr>
          <w:sz w:val="20"/>
          <w:szCs w:val="20"/>
        </w:rPr>
        <w:t>and a coherent</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coordinated</w:t>
      </w:r>
      <w:r w:rsidRPr="006971AA">
        <w:rPr>
          <w:spacing w:val="1"/>
          <w:sz w:val="20"/>
          <w:szCs w:val="20"/>
        </w:rPr>
        <w:t xml:space="preserve"> </w:t>
      </w:r>
      <w:r w:rsidRPr="006971AA">
        <w:rPr>
          <w:sz w:val="20"/>
          <w:szCs w:val="20"/>
        </w:rPr>
        <w:t>long-term</w:t>
      </w:r>
      <w:r w:rsidRPr="006971AA">
        <w:rPr>
          <w:spacing w:val="1"/>
          <w:sz w:val="20"/>
          <w:szCs w:val="20"/>
        </w:rPr>
        <w:t xml:space="preserve"> </w:t>
      </w:r>
      <w:r w:rsidRPr="006971AA">
        <w:rPr>
          <w:sz w:val="20"/>
          <w:szCs w:val="20"/>
        </w:rPr>
        <w:t>global vision,</w:t>
      </w:r>
    </w:p>
    <w:p w14:paraId="70A51AAA" w14:textId="77777777" w:rsidR="00733E26" w:rsidRPr="006971AA" w:rsidRDefault="00733E26" w:rsidP="00733E26">
      <w:pPr>
        <w:spacing w:before="120"/>
        <w:ind w:left="1368" w:right="385" w:firstLine="624"/>
        <w:rPr>
          <w:sz w:val="20"/>
          <w:szCs w:val="20"/>
        </w:rPr>
      </w:pPr>
      <w:r w:rsidRPr="006971AA">
        <w:rPr>
          <w:i/>
          <w:sz w:val="20"/>
          <w:szCs w:val="20"/>
        </w:rPr>
        <w:t xml:space="preserve">Noting with appreciation </w:t>
      </w:r>
      <w:r w:rsidRPr="006971AA">
        <w:rPr>
          <w:sz w:val="20"/>
          <w:szCs w:val="20"/>
        </w:rPr>
        <w:t>the significant work of the Global Partnership on Marine Litter and</w:t>
      </w:r>
      <w:r w:rsidRPr="006971AA">
        <w:rPr>
          <w:spacing w:val="1"/>
          <w:sz w:val="20"/>
          <w:szCs w:val="20"/>
        </w:rPr>
        <w:t xml:space="preserve"> </w:t>
      </w:r>
      <w:r w:rsidRPr="006971AA">
        <w:rPr>
          <w:sz w:val="20"/>
          <w:szCs w:val="20"/>
        </w:rPr>
        <w:t>action to tackle marine litter and plastic pollution supported and implemented by the United Nations</w:t>
      </w:r>
      <w:r w:rsidRPr="006971AA">
        <w:rPr>
          <w:spacing w:val="1"/>
          <w:sz w:val="20"/>
          <w:szCs w:val="20"/>
        </w:rPr>
        <w:t xml:space="preserve"> </w:t>
      </w:r>
      <w:r w:rsidRPr="006971AA">
        <w:rPr>
          <w:w w:val="95"/>
          <w:sz w:val="20"/>
          <w:szCs w:val="20"/>
        </w:rPr>
        <w:t>Environment</w:t>
      </w:r>
      <w:r w:rsidRPr="006971AA">
        <w:rPr>
          <w:spacing w:val="29"/>
          <w:w w:val="95"/>
          <w:sz w:val="20"/>
          <w:szCs w:val="20"/>
        </w:rPr>
        <w:t xml:space="preserve"> </w:t>
      </w:r>
      <w:r w:rsidRPr="006971AA">
        <w:rPr>
          <w:w w:val="95"/>
          <w:sz w:val="20"/>
          <w:szCs w:val="20"/>
        </w:rPr>
        <w:t>Programme,</w:t>
      </w:r>
      <w:r w:rsidRPr="006971AA">
        <w:rPr>
          <w:spacing w:val="27"/>
          <w:w w:val="95"/>
          <w:sz w:val="20"/>
          <w:szCs w:val="20"/>
        </w:rPr>
        <w:t xml:space="preserve"> </w:t>
      </w:r>
      <w:r w:rsidRPr="006971AA">
        <w:rPr>
          <w:w w:val="95"/>
          <w:sz w:val="20"/>
          <w:szCs w:val="20"/>
        </w:rPr>
        <w:t>and</w:t>
      </w:r>
      <w:r w:rsidRPr="006971AA">
        <w:rPr>
          <w:spacing w:val="34"/>
          <w:w w:val="95"/>
          <w:sz w:val="20"/>
          <w:szCs w:val="20"/>
        </w:rPr>
        <w:t xml:space="preserve"> </w:t>
      </w:r>
      <w:r w:rsidRPr="006971AA">
        <w:rPr>
          <w:w w:val="95"/>
          <w:sz w:val="20"/>
          <w:szCs w:val="20"/>
        </w:rPr>
        <w:t>taking</w:t>
      </w:r>
      <w:r w:rsidRPr="006971AA">
        <w:rPr>
          <w:spacing w:val="34"/>
          <w:w w:val="95"/>
          <w:sz w:val="20"/>
          <w:szCs w:val="20"/>
        </w:rPr>
        <w:t xml:space="preserve"> </w:t>
      </w:r>
      <w:r w:rsidRPr="006971AA">
        <w:rPr>
          <w:w w:val="95"/>
          <w:sz w:val="20"/>
          <w:szCs w:val="20"/>
        </w:rPr>
        <w:t>into</w:t>
      </w:r>
      <w:r w:rsidRPr="006971AA">
        <w:rPr>
          <w:spacing w:val="27"/>
          <w:w w:val="95"/>
          <w:sz w:val="20"/>
          <w:szCs w:val="20"/>
        </w:rPr>
        <w:t xml:space="preserve"> </w:t>
      </w:r>
      <w:r w:rsidRPr="006971AA">
        <w:rPr>
          <w:w w:val="95"/>
          <w:sz w:val="20"/>
          <w:szCs w:val="20"/>
        </w:rPr>
        <w:t>account</w:t>
      </w:r>
      <w:r w:rsidRPr="006971AA">
        <w:rPr>
          <w:spacing w:val="14"/>
          <w:w w:val="95"/>
          <w:sz w:val="20"/>
          <w:szCs w:val="20"/>
        </w:rPr>
        <w:t xml:space="preserve"> </w:t>
      </w:r>
      <w:r w:rsidRPr="006971AA">
        <w:rPr>
          <w:w w:val="95"/>
          <w:sz w:val="20"/>
          <w:szCs w:val="20"/>
        </w:rPr>
        <w:t>the</w:t>
      </w:r>
      <w:r w:rsidRPr="006971AA">
        <w:rPr>
          <w:spacing w:val="9"/>
          <w:w w:val="95"/>
          <w:sz w:val="20"/>
          <w:szCs w:val="20"/>
        </w:rPr>
        <w:t xml:space="preserve"> </w:t>
      </w:r>
      <w:r w:rsidRPr="006971AA">
        <w:rPr>
          <w:w w:val="95"/>
          <w:sz w:val="20"/>
          <w:szCs w:val="20"/>
        </w:rPr>
        <w:t>Chair’s</w:t>
      </w:r>
      <w:r w:rsidRPr="006971AA">
        <w:rPr>
          <w:spacing w:val="12"/>
          <w:w w:val="95"/>
          <w:sz w:val="20"/>
          <w:szCs w:val="20"/>
        </w:rPr>
        <w:t xml:space="preserve"> </w:t>
      </w:r>
      <w:r w:rsidRPr="006971AA">
        <w:rPr>
          <w:w w:val="95"/>
          <w:sz w:val="20"/>
          <w:szCs w:val="20"/>
        </w:rPr>
        <w:t>summary</w:t>
      </w:r>
      <w:r w:rsidRPr="006971AA">
        <w:rPr>
          <w:spacing w:val="15"/>
          <w:w w:val="95"/>
          <w:sz w:val="20"/>
          <w:szCs w:val="20"/>
        </w:rPr>
        <w:t xml:space="preserve"> </w:t>
      </w:r>
      <w:r w:rsidRPr="006971AA">
        <w:rPr>
          <w:w w:val="95"/>
          <w:sz w:val="20"/>
          <w:szCs w:val="20"/>
        </w:rPr>
        <w:t>of</w:t>
      </w:r>
      <w:r w:rsidRPr="006971AA">
        <w:rPr>
          <w:spacing w:val="13"/>
          <w:w w:val="95"/>
          <w:sz w:val="20"/>
          <w:szCs w:val="20"/>
        </w:rPr>
        <w:t xml:space="preserve"> </w:t>
      </w:r>
      <w:r w:rsidRPr="006971AA">
        <w:rPr>
          <w:w w:val="95"/>
          <w:sz w:val="20"/>
          <w:szCs w:val="20"/>
        </w:rPr>
        <w:t>the</w:t>
      </w:r>
      <w:r w:rsidRPr="006971AA">
        <w:rPr>
          <w:spacing w:val="14"/>
          <w:w w:val="95"/>
          <w:sz w:val="20"/>
          <w:szCs w:val="20"/>
        </w:rPr>
        <w:t xml:space="preserve"> </w:t>
      </w:r>
      <w:r w:rsidRPr="006971AA">
        <w:rPr>
          <w:w w:val="95"/>
          <w:sz w:val="20"/>
          <w:szCs w:val="20"/>
        </w:rPr>
        <w:t>ad</w:t>
      </w:r>
      <w:r w:rsidRPr="006971AA">
        <w:rPr>
          <w:spacing w:val="10"/>
          <w:w w:val="95"/>
          <w:sz w:val="20"/>
          <w:szCs w:val="20"/>
        </w:rPr>
        <w:t xml:space="preserve"> </w:t>
      </w:r>
      <w:r w:rsidRPr="006971AA">
        <w:rPr>
          <w:w w:val="95"/>
          <w:sz w:val="20"/>
          <w:szCs w:val="20"/>
        </w:rPr>
        <w:t>hoc</w:t>
      </w:r>
      <w:r w:rsidRPr="006971AA">
        <w:rPr>
          <w:spacing w:val="12"/>
          <w:w w:val="95"/>
          <w:sz w:val="20"/>
          <w:szCs w:val="20"/>
        </w:rPr>
        <w:t xml:space="preserve"> </w:t>
      </w:r>
      <w:r w:rsidRPr="006971AA">
        <w:rPr>
          <w:w w:val="95"/>
          <w:sz w:val="20"/>
          <w:szCs w:val="20"/>
        </w:rPr>
        <w:t>open-ended</w:t>
      </w:r>
      <w:r w:rsidRPr="006971AA">
        <w:rPr>
          <w:spacing w:val="15"/>
          <w:w w:val="95"/>
          <w:sz w:val="20"/>
          <w:szCs w:val="20"/>
        </w:rPr>
        <w:t xml:space="preserve"> </w:t>
      </w:r>
      <w:r w:rsidRPr="006971AA">
        <w:rPr>
          <w:w w:val="95"/>
          <w:sz w:val="20"/>
          <w:szCs w:val="20"/>
        </w:rPr>
        <w:t>expert</w:t>
      </w:r>
      <w:r w:rsidRPr="006971AA">
        <w:rPr>
          <w:spacing w:val="1"/>
          <w:w w:val="95"/>
          <w:sz w:val="20"/>
          <w:szCs w:val="20"/>
        </w:rPr>
        <w:t xml:space="preserve"> </w:t>
      </w:r>
      <w:r w:rsidRPr="006971AA">
        <w:rPr>
          <w:spacing w:val="-1"/>
          <w:sz w:val="20"/>
          <w:szCs w:val="20"/>
        </w:rPr>
        <w:t xml:space="preserve">group </w:t>
      </w:r>
      <w:r w:rsidRPr="006971AA">
        <w:rPr>
          <w:sz w:val="20"/>
          <w:szCs w:val="20"/>
        </w:rPr>
        <w:t>on marine litter and microplastics, which presented options for continued work for consideration</w:t>
      </w:r>
      <w:r w:rsidRPr="006971AA">
        <w:rPr>
          <w:spacing w:val="-47"/>
          <w:sz w:val="20"/>
          <w:szCs w:val="20"/>
        </w:rPr>
        <w:t xml:space="preserve"> </w:t>
      </w:r>
      <w:r w:rsidRPr="006971AA">
        <w:rPr>
          <w:sz w:val="20"/>
          <w:szCs w:val="20"/>
        </w:rPr>
        <w:t>by the United</w:t>
      </w:r>
      <w:r w:rsidRPr="006971AA">
        <w:rPr>
          <w:spacing w:val="-1"/>
          <w:sz w:val="20"/>
          <w:szCs w:val="20"/>
        </w:rPr>
        <w:t xml:space="preserve"> </w:t>
      </w:r>
      <w:r w:rsidRPr="006971AA">
        <w:rPr>
          <w:sz w:val="20"/>
          <w:szCs w:val="20"/>
        </w:rPr>
        <w:t>Nations</w:t>
      </w:r>
      <w:r w:rsidRPr="006971AA">
        <w:rPr>
          <w:spacing w:val="-1"/>
          <w:sz w:val="20"/>
          <w:szCs w:val="20"/>
        </w:rPr>
        <w:t xml:space="preserve"> </w:t>
      </w:r>
      <w:r w:rsidRPr="006971AA">
        <w:rPr>
          <w:sz w:val="20"/>
          <w:szCs w:val="20"/>
        </w:rPr>
        <w:t>Environment</w:t>
      </w:r>
      <w:r w:rsidRPr="006971AA">
        <w:rPr>
          <w:spacing w:val="-2"/>
          <w:sz w:val="20"/>
          <w:szCs w:val="20"/>
        </w:rPr>
        <w:t xml:space="preserve"> </w:t>
      </w:r>
      <w:r w:rsidRPr="006971AA">
        <w:rPr>
          <w:sz w:val="20"/>
          <w:szCs w:val="20"/>
        </w:rPr>
        <w:t>Assembly</w:t>
      </w:r>
      <w:r w:rsidRPr="006971AA">
        <w:rPr>
          <w:spacing w:val="1"/>
          <w:sz w:val="20"/>
          <w:szCs w:val="20"/>
        </w:rPr>
        <w:t xml:space="preserve"> </w:t>
      </w:r>
      <w:r w:rsidRPr="006971AA">
        <w:rPr>
          <w:sz w:val="20"/>
          <w:szCs w:val="20"/>
        </w:rPr>
        <w:t>at its</w:t>
      </w:r>
      <w:r w:rsidRPr="006971AA">
        <w:rPr>
          <w:spacing w:val="-1"/>
          <w:sz w:val="20"/>
          <w:szCs w:val="20"/>
        </w:rPr>
        <w:t xml:space="preserve"> </w:t>
      </w:r>
      <w:r w:rsidRPr="006971AA">
        <w:rPr>
          <w:sz w:val="20"/>
          <w:szCs w:val="20"/>
        </w:rPr>
        <w:t>fifth</w:t>
      </w:r>
      <w:r w:rsidRPr="006971AA">
        <w:rPr>
          <w:spacing w:val="1"/>
          <w:sz w:val="20"/>
          <w:szCs w:val="20"/>
        </w:rPr>
        <w:t xml:space="preserve"> </w:t>
      </w:r>
      <w:r w:rsidRPr="006971AA">
        <w:rPr>
          <w:sz w:val="20"/>
          <w:szCs w:val="20"/>
        </w:rPr>
        <w:t>session,</w:t>
      </w:r>
    </w:p>
    <w:p w14:paraId="08FCCCCB" w14:textId="77777777" w:rsidR="00733E26" w:rsidRPr="006971AA" w:rsidRDefault="00733E26" w:rsidP="00733E26">
      <w:pPr>
        <w:spacing w:before="120"/>
        <w:ind w:left="1368" w:right="425" w:firstLine="624"/>
        <w:jc w:val="both"/>
        <w:rPr>
          <w:sz w:val="20"/>
          <w:szCs w:val="20"/>
        </w:rPr>
      </w:pPr>
      <w:r w:rsidRPr="006971AA">
        <w:rPr>
          <w:i/>
          <w:sz w:val="20"/>
          <w:szCs w:val="20"/>
        </w:rPr>
        <w:t xml:space="preserve">Reaffirming </w:t>
      </w:r>
      <w:r w:rsidRPr="006971AA">
        <w:rPr>
          <w:sz w:val="20"/>
          <w:szCs w:val="20"/>
        </w:rPr>
        <w:t>the importance of cooperation, coordination and complementarity among relevant</w:t>
      </w:r>
      <w:r w:rsidRPr="006971AA">
        <w:rPr>
          <w:spacing w:val="-47"/>
          <w:sz w:val="20"/>
          <w:szCs w:val="20"/>
        </w:rPr>
        <w:t xml:space="preserve"> </w:t>
      </w:r>
      <w:r w:rsidRPr="006971AA">
        <w:rPr>
          <w:sz w:val="20"/>
          <w:szCs w:val="20"/>
        </w:rPr>
        <w:t>regional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conventions</w:t>
      </w:r>
      <w:r w:rsidRPr="006971AA">
        <w:rPr>
          <w:spacing w:val="-3"/>
          <w:sz w:val="20"/>
          <w:szCs w:val="20"/>
        </w:rPr>
        <w:t xml:space="preserve"> </w:t>
      </w:r>
      <w:r w:rsidRPr="006971AA">
        <w:rPr>
          <w:sz w:val="20"/>
          <w:szCs w:val="20"/>
        </w:rPr>
        <w:t>and</w:t>
      </w:r>
      <w:r w:rsidRPr="006971AA">
        <w:rPr>
          <w:spacing w:val="-3"/>
          <w:sz w:val="20"/>
          <w:szCs w:val="20"/>
        </w:rPr>
        <w:t xml:space="preserve"> </w:t>
      </w:r>
      <w:r w:rsidRPr="006971AA">
        <w:rPr>
          <w:sz w:val="20"/>
          <w:szCs w:val="20"/>
        </w:rPr>
        <w:t>instruments,</w:t>
      </w:r>
      <w:r w:rsidRPr="006971AA">
        <w:rPr>
          <w:spacing w:val="-2"/>
          <w:sz w:val="20"/>
          <w:szCs w:val="20"/>
        </w:rPr>
        <w:t xml:space="preserve"> </w:t>
      </w:r>
      <w:r w:rsidRPr="006971AA">
        <w:rPr>
          <w:sz w:val="20"/>
          <w:szCs w:val="20"/>
        </w:rPr>
        <w:t>with</w:t>
      </w:r>
      <w:r w:rsidRPr="006971AA">
        <w:rPr>
          <w:spacing w:val="-4"/>
          <w:sz w:val="20"/>
          <w:szCs w:val="20"/>
        </w:rPr>
        <w:t xml:space="preserve"> </w:t>
      </w:r>
      <w:r w:rsidRPr="006971AA">
        <w:rPr>
          <w:sz w:val="20"/>
          <w:szCs w:val="20"/>
        </w:rPr>
        <w:t>due</w:t>
      </w:r>
      <w:r w:rsidRPr="006971AA">
        <w:rPr>
          <w:spacing w:val="-2"/>
          <w:sz w:val="20"/>
          <w:szCs w:val="20"/>
        </w:rPr>
        <w:t xml:space="preserve"> </w:t>
      </w:r>
      <w:r w:rsidRPr="006971AA">
        <w:rPr>
          <w:sz w:val="20"/>
          <w:szCs w:val="20"/>
        </w:rPr>
        <w:t>respect</w:t>
      </w:r>
      <w:r w:rsidRPr="006971AA">
        <w:rPr>
          <w:spacing w:val="-4"/>
          <w:sz w:val="20"/>
          <w:szCs w:val="20"/>
        </w:rPr>
        <w:t xml:space="preserve"> </w:t>
      </w:r>
      <w:r w:rsidRPr="006971AA">
        <w:rPr>
          <w:sz w:val="20"/>
          <w:szCs w:val="20"/>
        </w:rPr>
        <w:t>for</w:t>
      </w:r>
      <w:r w:rsidRPr="006971AA">
        <w:rPr>
          <w:spacing w:val="-2"/>
          <w:sz w:val="20"/>
          <w:szCs w:val="20"/>
        </w:rPr>
        <w:t xml:space="preserve"> </w:t>
      </w:r>
      <w:r w:rsidRPr="006971AA">
        <w:rPr>
          <w:sz w:val="20"/>
          <w:szCs w:val="20"/>
        </w:rPr>
        <w:t>their</w:t>
      </w:r>
      <w:r w:rsidRPr="006971AA">
        <w:rPr>
          <w:spacing w:val="-4"/>
          <w:sz w:val="20"/>
          <w:szCs w:val="20"/>
        </w:rPr>
        <w:t xml:space="preserve"> </w:t>
      </w:r>
      <w:r w:rsidRPr="006971AA">
        <w:rPr>
          <w:sz w:val="20"/>
          <w:szCs w:val="20"/>
        </w:rPr>
        <w:t>respective</w:t>
      </w:r>
      <w:r w:rsidRPr="006971AA">
        <w:rPr>
          <w:spacing w:val="-2"/>
          <w:sz w:val="20"/>
          <w:szCs w:val="20"/>
        </w:rPr>
        <w:t xml:space="preserve"> </w:t>
      </w:r>
      <w:r w:rsidRPr="006971AA">
        <w:rPr>
          <w:sz w:val="20"/>
          <w:szCs w:val="20"/>
        </w:rPr>
        <w:t>mandates,</w:t>
      </w:r>
      <w:r w:rsidRPr="006971AA">
        <w:rPr>
          <w:spacing w:val="-47"/>
          <w:sz w:val="20"/>
          <w:szCs w:val="20"/>
        </w:rPr>
        <w:t xml:space="preserve"> </w:t>
      </w:r>
      <w:r w:rsidRPr="006971AA">
        <w:rPr>
          <w:sz w:val="20"/>
          <w:szCs w:val="20"/>
        </w:rPr>
        <w:t>to prevent</w:t>
      </w:r>
      <w:r w:rsidRPr="006971AA">
        <w:rPr>
          <w:spacing w:val="-2"/>
          <w:sz w:val="20"/>
          <w:szCs w:val="20"/>
        </w:rPr>
        <w:t xml:space="preserve"> </w:t>
      </w:r>
      <w:r w:rsidRPr="006971AA">
        <w:rPr>
          <w:sz w:val="20"/>
          <w:szCs w:val="20"/>
        </w:rPr>
        <w:t>plastic</w:t>
      </w:r>
      <w:r w:rsidRPr="006971AA">
        <w:rPr>
          <w:spacing w:val="-1"/>
          <w:sz w:val="20"/>
          <w:szCs w:val="20"/>
        </w:rPr>
        <w:t xml:space="preserve"> </w:t>
      </w:r>
      <w:r w:rsidRPr="006971AA">
        <w:rPr>
          <w:sz w:val="20"/>
          <w:szCs w:val="20"/>
        </w:rPr>
        <w:t>pollution and its</w:t>
      </w:r>
      <w:r w:rsidRPr="006971AA">
        <w:rPr>
          <w:spacing w:val="2"/>
          <w:sz w:val="20"/>
          <w:szCs w:val="20"/>
        </w:rPr>
        <w:t xml:space="preserve"> </w:t>
      </w:r>
      <w:r w:rsidRPr="006971AA">
        <w:rPr>
          <w:sz w:val="20"/>
          <w:szCs w:val="20"/>
        </w:rPr>
        <w:t>related</w:t>
      </w:r>
      <w:r w:rsidRPr="006971AA">
        <w:rPr>
          <w:spacing w:val="1"/>
          <w:sz w:val="20"/>
          <w:szCs w:val="20"/>
        </w:rPr>
        <w:t xml:space="preserve"> </w:t>
      </w:r>
      <w:r w:rsidRPr="006971AA">
        <w:rPr>
          <w:sz w:val="20"/>
          <w:szCs w:val="20"/>
        </w:rPr>
        <w:t>risks</w:t>
      </w:r>
      <w:r w:rsidRPr="006971AA">
        <w:rPr>
          <w:spacing w:val="-2"/>
          <w:sz w:val="20"/>
          <w:szCs w:val="20"/>
        </w:rPr>
        <w:t xml:space="preserve"> </w:t>
      </w:r>
      <w:r w:rsidRPr="006971AA">
        <w:rPr>
          <w:sz w:val="20"/>
          <w:szCs w:val="20"/>
        </w:rPr>
        <w:t>to human health and adverse</w:t>
      </w:r>
      <w:r w:rsidRPr="006971AA">
        <w:rPr>
          <w:spacing w:val="-1"/>
          <w:sz w:val="20"/>
          <w:szCs w:val="20"/>
        </w:rPr>
        <w:t xml:space="preserve"> </w:t>
      </w:r>
      <w:r w:rsidRPr="006971AA">
        <w:rPr>
          <w:sz w:val="20"/>
          <w:szCs w:val="20"/>
        </w:rPr>
        <w:t>effects</w:t>
      </w:r>
      <w:r w:rsidRPr="006971AA">
        <w:rPr>
          <w:spacing w:val="-2"/>
          <w:sz w:val="20"/>
          <w:szCs w:val="20"/>
        </w:rPr>
        <w:t xml:space="preserve"> </w:t>
      </w:r>
      <w:r w:rsidRPr="006971AA">
        <w:rPr>
          <w:sz w:val="20"/>
          <w:szCs w:val="20"/>
        </w:rPr>
        <w:t>on</w:t>
      </w:r>
      <w:r w:rsidRPr="006971AA">
        <w:rPr>
          <w:spacing w:val="-1"/>
          <w:sz w:val="20"/>
          <w:szCs w:val="20"/>
        </w:rPr>
        <w:t xml:space="preserve"> </w:t>
      </w:r>
      <w:r w:rsidRPr="006971AA">
        <w:rPr>
          <w:sz w:val="20"/>
          <w:szCs w:val="20"/>
        </w:rPr>
        <w:t>human</w:t>
      </w:r>
    </w:p>
    <w:p w14:paraId="654943E9" w14:textId="77777777" w:rsidR="00733E26" w:rsidRPr="006971AA" w:rsidRDefault="00733E26" w:rsidP="00733E26">
      <w:pPr>
        <w:ind w:left="1368" w:right="263"/>
        <w:rPr>
          <w:sz w:val="20"/>
          <w:szCs w:val="20"/>
        </w:rPr>
      </w:pPr>
      <w:r w:rsidRPr="006971AA">
        <w:rPr>
          <w:sz w:val="20"/>
          <w:szCs w:val="20"/>
        </w:rPr>
        <w:t>well-being and the environment, including the International Convention for the Prevention of Pollution</w:t>
      </w:r>
      <w:r w:rsidRPr="006971AA">
        <w:rPr>
          <w:spacing w:val="1"/>
          <w:sz w:val="20"/>
          <w:szCs w:val="20"/>
        </w:rPr>
        <w:t xml:space="preserve"> </w:t>
      </w:r>
      <w:r w:rsidRPr="006971AA">
        <w:rPr>
          <w:sz w:val="20"/>
          <w:szCs w:val="20"/>
        </w:rPr>
        <w:t>from Ships of 1973, as modified by the Protocol of 1978 relating thereto and as further amended by the</w:t>
      </w:r>
      <w:r w:rsidRPr="006971AA">
        <w:rPr>
          <w:spacing w:val="1"/>
          <w:sz w:val="20"/>
          <w:szCs w:val="20"/>
        </w:rPr>
        <w:t xml:space="preserve"> </w:t>
      </w:r>
      <w:r w:rsidRPr="006971AA">
        <w:rPr>
          <w:sz w:val="20"/>
          <w:szCs w:val="20"/>
        </w:rPr>
        <w:t>Protocol of 1997; the Basel Convention on the Control of Transboundary Movements of Hazardous</w:t>
      </w:r>
      <w:r w:rsidRPr="006971AA">
        <w:rPr>
          <w:spacing w:val="1"/>
          <w:sz w:val="20"/>
          <w:szCs w:val="20"/>
        </w:rPr>
        <w:t xml:space="preserve"> </w:t>
      </w:r>
      <w:r w:rsidRPr="006971AA">
        <w:rPr>
          <w:sz w:val="20"/>
          <w:szCs w:val="20"/>
        </w:rPr>
        <w:t xml:space="preserve">Wastes and </w:t>
      </w:r>
      <w:r w:rsidRPr="006971AA">
        <w:rPr>
          <w:sz w:val="20"/>
          <w:szCs w:val="20"/>
        </w:rPr>
        <w:lastRenderedPageBreak/>
        <w:t>Their Disposal; the Rotterdam Convention on the Prior Informed Consent Procedure for</w:t>
      </w:r>
      <w:r w:rsidRPr="006971AA">
        <w:rPr>
          <w:spacing w:val="1"/>
          <w:sz w:val="20"/>
          <w:szCs w:val="20"/>
        </w:rPr>
        <w:t xml:space="preserve"> </w:t>
      </w:r>
      <w:r w:rsidRPr="006971AA">
        <w:rPr>
          <w:sz w:val="20"/>
          <w:szCs w:val="20"/>
        </w:rPr>
        <w:t>certain Hazardous Chemicals and Pesticides in International Trade; the Stockholm Convention on</w:t>
      </w:r>
      <w:r w:rsidRPr="006971AA">
        <w:rPr>
          <w:spacing w:val="1"/>
          <w:sz w:val="20"/>
          <w:szCs w:val="20"/>
        </w:rPr>
        <w:t xml:space="preserve"> </w:t>
      </w:r>
      <w:r w:rsidRPr="006971AA">
        <w:rPr>
          <w:sz w:val="20"/>
          <w:szCs w:val="20"/>
        </w:rPr>
        <w:t>Persistent Organic Pollutants; the United Nations Convention on the Law of the Sea; the Convention on</w:t>
      </w:r>
      <w:r w:rsidRPr="006971AA">
        <w:rPr>
          <w:spacing w:val="1"/>
          <w:sz w:val="20"/>
          <w:szCs w:val="20"/>
        </w:rPr>
        <w:t xml:space="preserve"> </w:t>
      </w:r>
      <w:r w:rsidRPr="006971AA">
        <w:rPr>
          <w:sz w:val="20"/>
          <w:szCs w:val="20"/>
        </w:rPr>
        <w:t>the Prevention of Marine Pollution by Dumping of Wastes and Other Matter of 1972 and the Protocol</w:t>
      </w:r>
      <w:r w:rsidRPr="006971AA">
        <w:rPr>
          <w:spacing w:val="1"/>
          <w:sz w:val="20"/>
          <w:szCs w:val="20"/>
        </w:rPr>
        <w:t xml:space="preserve"> </w:t>
      </w:r>
      <w:r w:rsidRPr="006971AA">
        <w:rPr>
          <w:sz w:val="20"/>
          <w:szCs w:val="20"/>
        </w:rPr>
        <w:t>thereto; the Strategic Approach to International Chemicals Management; the United Nations Framework</w:t>
      </w:r>
      <w:r w:rsidRPr="006971AA">
        <w:rPr>
          <w:spacing w:val="-47"/>
          <w:sz w:val="20"/>
          <w:szCs w:val="20"/>
        </w:rPr>
        <w:t xml:space="preserve"> </w:t>
      </w:r>
      <w:r w:rsidRPr="006971AA">
        <w:rPr>
          <w:sz w:val="20"/>
          <w:szCs w:val="20"/>
        </w:rPr>
        <w:t>Convention on Climate Change; the Convention on Biological Diversity; and other international</w:t>
      </w:r>
      <w:r w:rsidRPr="006971AA">
        <w:rPr>
          <w:spacing w:val="1"/>
          <w:sz w:val="20"/>
          <w:szCs w:val="20"/>
        </w:rPr>
        <w:t xml:space="preserve"> </w:t>
      </w:r>
      <w:r w:rsidRPr="006971AA">
        <w:rPr>
          <w:sz w:val="20"/>
          <w:szCs w:val="20"/>
        </w:rPr>
        <w:t>organizations, regional instruments and programmes, and recognizing efforts led by non-governmental</w:t>
      </w:r>
      <w:r w:rsidRPr="006971AA">
        <w:rPr>
          <w:spacing w:val="1"/>
          <w:sz w:val="20"/>
          <w:szCs w:val="20"/>
        </w:rPr>
        <w:t xml:space="preserve"> </w:t>
      </w:r>
      <w:r w:rsidRPr="006971AA">
        <w:rPr>
          <w:sz w:val="20"/>
          <w:szCs w:val="20"/>
        </w:rPr>
        <w:t>organizations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private sector,</w:t>
      </w:r>
    </w:p>
    <w:p w14:paraId="46BF3C61" w14:textId="77777777" w:rsidR="00733E26" w:rsidRPr="006971AA" w:rsidRDefault="00733E26" w:rsidP="00733E26">
      <w:pPr>
        <w:spacing w:before="122"/>
        <w:ind w:left="1368" w:firstLine="624"/>
        <w:rPr>
          <w:sz w:val="20"/>
          <w:szCs w:val="20"/>
        </w:rPr>
      </w:pPr>
      <w:r w:rsidRPr="006971AA">
        <w:rPr>
          <w:i/>
          <w:spacing w:val="-1"/>
          <w:sz w:val="20"/>
          <w:szCs w:val="20"/>
        </w:rPr>
        <w:t>Recognizing</w:t>
      </w:r>
      <w:r w:rsidRPr="006971AA">
        <w:rPr>
          <w:i/>
          <w:spacing w:val="-7"/>
          <w:sz w:val="20"/>
          <w:szCs w:val="20"/>
        </w:rPr>
        <w:t xml:space="preserve"> </w:t>
      </w:r>
      <w:r w:rsidRPr="006971AA">
        <w:rPr>
          <w:spacing w:val="-1"/>
          <w:sz w:val="20"/>
          <w:szCs w:val="20"/>
        </w:rPr>
        <w:t>that</w:t>
      </w:r>
      <w:r w:rsidRPr="006971AA">
        <w:rPr>
          <w:spacing w:val="-9"/>
          <w:sz w:val="20"/>
          <w:szCs w:val="20"/>
        </w:rPr>
        <w:t xml:space="preserve"> </w:t>
      </w:r>
      <w:r w:rsidRPr="006971AA">
        <w:rPr>
          <w:spacing w:val="-1"/>
          <w:sz w:val="20"/>
          <w:szCs w:val="20"/>
        </w:rPr>
        <w:t>each</w:t>
      </w:r>
      <w:r w:rsidRPr="006971AA">
        <w:rPr>
          <w:spacing w:val="-6"/>
          <w:sz w:val="20"/>
          <w:szCs w:val="20"/>
        </w:rPr>
        <w:t xml:space="preserve"> </w:t>
      </w:r>
      <w:r w:rsidRPr="006971AA">
        <w:rPr>
          <w:spacing w:val="-1"/>
          <w:sz w:val="20"/>
          <w:szCs w:val="20"/>
        </w:rPr>
        <w:t>country</w:t>
      </w:r>
      <w:r w:rsidRPr="006971AA">
        <w:rPr>
          <w:spacing w:val="-12"/>
          <w:sz w:val="20"/>
          <w:szCs w:val="20"/>
        </w:rPr>
        <w:t xml:space="preserve"> </w:t>
      </w:r>
      <w:r w:rsidRPr="006971AA">
        <w:rPr>
          <w:spacing w:val="-1"/>
          <w:sz w:val="20"/>
          <w:szCs w:val="20"/>
        </w:rPr>
        <w:t>is</w:t>
      </w:r>
      <w:r w:rsidRPr="006971AA">
        <w:rPr>
          <w:spacing w:val="-10"/>
          <w:sz w:val="20"/>
          <w:szCs w:val="20"/>
        </w:rPr>
        <w:t xml:space="preserve"> </w:t>
      </w:r>
      <w:r w:rsidRPr="006971AA">
        <w:rPr>
          <w:spacing w:val="-1"/>
          <w:sz w:val="20"/>
          <w:szCs w:val="20"/>
        </w:rPr>
        <w:t>best</w:t>
      </w:r>
      <w:r w:rsidRPr="006971AA">
        <w:rPr>
          <w:spacing w:val="-10"/>
          <w:sz w:val="20"/>
          <w:szCs w:val="20"/>
        </w:rPr>
        <w:t xml:space="preserve"> </w:t>
      </w:r>
      <w:r w:rsidRPr="006971AA">
        <w:rPr>
          <w:sz w:val="20"/>
          <w:szCs w:val="20"/>
        </w:rPr>
        <w:t>positioned</w:t>
      </w:r>
      <w:r w:rsidRPr="006971AA">
        <w:rPr>
          <w:spacing w:val="-7"/>
          <w:sz w:val="20"/>
          <w:szCs w:val="20"/>
        </w:rPr>
        <w:t xml:space="preserve"> </w:t>
      </w:r>
      <w:r w:rsidRPr="006971AA">
        <w:rPr>
          <w:sz w:val="20"/>
          <w:szCs w:val="20"/>
        </w:rPr>
        <w:t>to</w:t>
      </w:r>
      <w:r w:rsidRPr="006971AA">
        <w:rPr>
          <w:spacing w:val="-6"/>
          <w:sz w:val="20"/>
          <w:szCs w:val="20"/>
        </w:rPr>
        <w:t xml:space="preserve"> </w:t>
      </w:r>
      <w:r w:rsidRPr="006971AA">
        <w:rPr>
          <w:sz w:val="20"/>
          <w:szCs w:val="20"/>
        </w:rPr>
        <w:t>understand</w:t>
      </w:r>
      <w:r w:rsidRPr="006971AA">
        <w:rPr>
          <w:spacing w:val="-10"/>
          <w:sz w:val="20"/>
          <w:szCs w:val="20"/>
        </w:rPr>
        <w:t xml:space="preserve"> </w:t>
      </w:r>
      <w:r w:rsidRPr="006971AA">
        <w:rPr>
          <w:sz w:val="20"/>
          <w:szCs w:val="20"/>
        </w:rPr>
        <w:t>its</w:t>
      </w:r>
      <w:r w:rsidRPr="006971AA">
        <w:rPr>
          <w:spacing w:val="-9"/>
          <w:sz w:val="20"/>
          <w:szCs w:val="20"/>
        </w:rPr>
        <w:t xml:space="preserve"> </w:t>
      </w:r>
      <w:r w:rsidRPr="006971AA">
        <w:rPr>
          <w:sz w:val="20"/>
          <w:szCs w:val="20"/>
        </w:rPr>
        <w:t>own</w:t>
      </w:r>
      <w:r w:rsidRPr="006971AA">
        <w:rPr>
          <w:spacing w:val="-5"/>
          <w:sz w:val="20"/>
          <w:szCs w:val="20"/>
        </w:rPr>
        <w:t xml:space="preserve"> </w:t>
      </w:r>
      <w:r w:rsidRPr="006971AA">
        <w:rPr>
          <w:sz w:val="20"/>
          <w:szCs w:val="20"/>
        </w:rPr>
        <w:t>national</w:t>
      </w:r>
      <w:r w:rsidRPr="006971AA">
        <w:rPr>
          <w:spacing w:val="-11"/>
          <w:sz w:val="20"/>
          <w:szCs w:val="20"/>
        </w:rPr>
        <w:t xml:space="preserve"> </w:t>
      </w:r>
      <w:r w:rsidRPr="006971AA">
        <w:rPr>
          <w:sz w:val="20"/>
          <w:szCs w:val="20"/>
        </w:rPr>
        <w:t>circumstances,</w:t>
      </w:r>
      <w:r w:rsidRPr="006971AA">
        <w:rPr>
          <w:spacing w:val="-47"/>
          <w:sz w:val="20"/>
          <w:szCs w:val="20"/>
        </w:rPr>
        <w:t xml:space="preserve"> </w:t>
      </w:r>
      <w:r w:rsidRPr="006971AA">
        <w:rPr>
          <w:sz w:val="20"/>
          <w:szCs w:val="20"/>
        </w:rPr>
        <w:t>including its stakeholder activities, related to addressing plastic pollution, including in the marine</w:t>
      </w:r>
      <w:r w:rsidRPr="006971AA">
        <w:rPr>
          <w:spacing w:val="1"/>
          <w:sz w:val="20"/>
          <w:szCs w:val="20"/>
        </w:rPr>
        <w:t xml:space="preserve"> </w:t>
      </w:r>
      <w:r w:rsidRPr="006971AA">
        <w:rPr>
          <w:sz w:val="20"/>
          <w:szCs w:val="20"/>
        </w:rPr>
        <w:t>environment,</w:t>
      </w:r>
    </w:p>
    <w:p w14:paraId="317C1CF2" w14:textId="77777777" w:rsidR="00733E26" w:rsidRPr="006971AA" w:rsidRDefault="00733E26" w:rsidP="00733E26">
      <w:pPr>
        <w:spacing w:before="118"/>
        <w:ind w:left="1368" w:right="175" w:firstLine="624"/>
        <w:rPr>
          <w:sz w:val="20"/>
          <w:szCs w:val="20"/>
        </w:rPr>
      </w:pPr>
      <w:r w:rsidRPr="006971AA">
        <w:rPr>
          <w:i/>
          <w:sz w:val="20"/>
          <w:szCs w:val="20"/>
        </w:rPr>
        <w:t>Recognizing</w:t>
      </w:r>
      <w:r w:rsidRPr="006971AA">
        <w:rPr>
          <w:i/>
          <w:spacing w:val="-4"/>
          <w:sz w:val="20"/>
          <w:szCs w:val="20"/>
        </w:rPr>
        <w:t xml:space="preserve"> </w:t>
      </w:r>
      <w:r w:rsidRPr="006971AA">
        <w:rPr>
          <w:i/>
          <w:sz w:val="20"/>
          <w:szCs w:val="20"/>
        </w:rPr>
        <w:t>also</w:t>
      </w:r>
      <w:r w:rsidRPr="006971AA">
        <w:rPr>
          <w:i/>
          <w:spacing w:val="-8"/>
          <w:sz w:val="20"/>
          <w:szCs w:val="20"/>
        </w:rPr>
        <w:t xml:space="preserve"> </w:t>
      </w:r>
      <w:r w:rsidRPr="006971AA">
        <w:rPr>
          <w:sz w:val="20"/>
          <w:szCs w:val="20"/>
        </w:rPr>
        <w:t>the</w:t>
      </w:r>
      <w:r w:rsidRPr="006971AA">
        <w:rPr>
          <w:spacing w:val="-3"/>
          <w:sz w:val="20"/>
          <w:szCs w:val="20"/>
        </w:rPr>
        <w:t xml:space="preserve"> </w:t>
      </w:r>
      <w:r w:rsidRPr="006971AA">
        <w:rPr>
          <w:sz w:val="20"/>
          <w:szCs w:val="20"/>
        </w:rPr>
        <w:t>significant</w:t>
      </w:r>
      <w:r w:rsidRPr="006971AA">
        <w:rPr>
          <w:spacing w:val="-1"/>
          <w:sz w:val="20"/>
          <w:szCs w:val="20"/>
        </w:rPr>
        <w:t xml:space="preserve"> </w:t>
      </w:r>
      <w:r w:rsidRPr="006971AA">
        <w:rPr>
          <w:sz w:val="20"/>
          <w:szCs w:val="20"/>
        </w:rPr>
        <w:t>contribution made</w:t>
      </w:r>
      <w:r w:rsidRPr="006971AA">
        <w:rPr>
          <w:spacing w:val="-2"/>
          <w:sz w:val="20"/>
          <w:szCs w:val="20"/>
        </w:rPr>
        <w:t xml:space="preserve"> </w:t>
      </w:r>
      <w:r w:rsidRPr="006971AA">
        <w:rPr>
          <w:sz w:val="20"/>
          <w:szCs w:val="20"/>
        </w:rPr>
        <w:t>by</w:t>
      </w:r>
      <w:r w:rsidRPr="006971AA">
        <w:rPr>
          <w:spacing w:val="-4"/>
          <w:sz w:val="20"/>
          <w:szCs w:val="20"/>
        </w:rPr>
        <w:t xml:space="preserve"> </w:t>
      </w:r>
      <w:r w:rsidRPr="006971AA">
        <w:rPr>
          <w:sz w:val="20"/>
          <w:szCs w:val="20"/>
        </w:rPr>
        <w:t>workers</w:t>
      </w:r>
      <w:r w:rsidRPr="006971AA">
        <w:rPr>
          <w:spacing w:val="-3"/>
          <w:sz w:val="20"/>
          <w:szCs w:val="20"/>
        </w:rPr>
        <w:t xml:space="preserve"> </w:t>
      </w:r>
      <w:r w:rsidRPr="006971AA">
        <w:rPr>
          <w:sz w:val="20"/>
          <w:szCs w:val="20"/>
        </w:rPr>
        <w:t>in</w:t>
      </w:r>
      <w:r w:rsidRPr="006971AA">
        <w:rPr>
          <w:spacing w:val="-1"/>
          <w:sz w:val="20"/>
          <w:szCs w:val="20"/>
        </w:rPr>
        <w:t xml:space="preserve"> </w:t>
      </w:r>
      <w:r w:rsidRPr="006971AA">
        <w:rPr>
          <w:sz w:val="20"/>
          <w:szCs w:val="20"/>
        </w:rPr>
        <w:t>informal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cooperative</w:t>
      </w:r>
      <w:r w:rsidRPr="006971AA">
        <w:rPr>
          <w:spacing w:val="-47"/>
          <w:sz w:val="20"/>
          <w:szCs w:val="20"/>
        </w:rPr>
        <w:t xml:space="preserve"> </w:t>
      </w:r>
      <w:r w:rsidRPr="006971AA">
        <w:rPr>
          <w:sz w:val="20"/>
          <w:szCs w:val="20"/>
        </w:rPr>
        <w:t>settings</w:t>
      </w:r>
      <w:r w:rsidRPr="006971AA">
        <w:rPr>
          <w:spacing w:val="-2"/>
          <w:sz w:val="20"/>
          <w:szCs w:val="20"/>
        </w:rPr>
        <w:t xml:space="preserve"> </w:t>
      </w:r>
      <w:r w:rsidRPr="006971AA">
        <w:rPr>
          <w:sz w:val="20"/>
          <w:szCs w:val="20"/>
        </w:rPr>
        <w:t>to</w:t>
      </w:r>
      <w:r w:rsidRPr="006971AA">
        <w:rPr>
          <w:spacing w:val="1"/>
          <w:sz w:val="20"/>
          <w:szCs w:val="20"/>
        </w:rPr>
        <w:t xml:space="preserve"> </w:t>
      </w:r>
      <w:r w:rsidRPr="006971AA">
        <w:rPr>
          <w:sz w:val="20"/>
          <w:szCs w:val="20"/>
        </w:rPr>
        <w:t>the</w:t>
      </w:r>
      <w:r w:rsidRPr="006971AA">
        <w:rPr>
          <w:spacing w:val="-1"/>
          <w:sz w:val="20"/>
          <w:szCs w:val="20"/>
        </w:rPr>
        <w:t xml:space="preserve"> </w:t>
      </w:r>
      <w:r w:rsidRPr="006971AA">
        <w:rPr>
          <w:sz w:val="20"/>
          <w:szCs w:val="20"/>
        </w:rPr>
        <w:t>collecting, sorting</w:t>
      </w:r>
      <w:r w:rsidRPr="006971AA">
        <w:rPr>
          <w:spacing w:val="1"/>
          <w:sz w:val="20"/>
          <w:szCs w:val="20"/>
        </w:rPr>
        <w:t xml:space="preserve"> </w:t>
      </w:r>
      <w:r w:rsidRPr="006971AA">
        <w:rPr>
          <w:sz w:val="20"/>
          <w:szCs w:val="20"/>
        </w:rPr>
        <w:t>and</w:t>
      </w:r>
      <w:r w:rsidRPr="006971AA">
        <w:rPr>
          <w:spacing w:val="-2"/>
          <w:sz w:val="20"/>
          <w:szCs w:val="20"/>
        </w:rPr>
        <w:t xml:space="preserve"> </w:t>
      </w:r>
      <w:r w:rsidRPr="006971AA">
        <w:rPr>
          <w:sz w:val="20"/>
          <w:szCs w:val="20"/>
        </w:rPr>
        <w:t>recycling</w:t>
      </w:r>
      <w:r w:rsidRPr="006971AA">
        <w:rPr>
          <w:spacing w:val="1"/>
          <w:sz w:val="20"/>
          <w:szCs w:val="20"/>
        </w:rPr>
        <w:t xml:space="preserve"> </w:t>
      </w:r>
      <w:r w:rsidRPr="006971AA">
        <w:rPr>
          <w:sz w:val="20"/>
          <w:szCs w:val="20"/>
        </w:rPr>
        <w:t>of</w:t>
      </w:r>
      <w:r w:rsidRPr="006971AA">
        <w:rPr>
          <w:spacing w:val="-3"/>
          <w:sz w:val="20"/>
          <w:szCs w:val="20"/>
        </w:rPr>
        <w:t xml:space="preserve"> </w:t>
      </w:r>
      <w:r w:rsidRPr="006971AA">
        <w:rPr>
          <w:sz w:val="20"/>
          <w:szCs w:val="20"/>
        </w:rPr>
        <w:t>plastics</w:t>
      </w:r>
      <w:r w:rsidRPr="006971AA">
        <w:rPr>
          <w:spacing w:val="-1"/>
          <w:sz w:val="20"/>
          <w:szCs w:val="20"/>
        </w:rPr>
        <w:t xml:space="preserve"> </w:t>
      </w:r>
      <w:r w:rsidRPr="006971AA">
        <w:rPr>
          <w:sz w:val="20"/>
          <w:szCs w:val="20"/>
        </w:rPr>
        <w:t>in</w:t>
      </w:r>
      <w:r w:rsidRPr="006971AA">
        <w:rPr>
          <w:spacing w:val="1"/>
          <w:sz w:val="20"/>
          <w:szCs w:val="20"/>
        </w:rPr>
        <w:t xml:space="preserve"> </w:t>
      </w:r>
      <w:r w:rsidRPr="006971AA">
        <w:rPr>
          <w:sz w:val="20"/>
          <w:szCs w:val="20"/>
        </w:rPr>
        <w:t>many countries,</w:t>
      </w:r>
    </w:p>
    <w:p w14:paraId="016F433D" w14:textId="77777777" w:rsidR="00733E26" w:rsidRPr="006971AA" w:rsidRDefault="00733E26" w:rsidP="00733E26">
      <w:pPr>
        <w:spacing w:before="121"/>
        <w:ind w:left="1368" w:right="380" w:firstLine="624"/>
        <w:rPr>
          <w:sz w:val="20"/>
          <w:szCs w:val="20"/>
        </w:rPr>
      </w:pPr>
      <w:r w:rsidRPr="006971AA">
        <w:rPr>
          <w:i/>
          <w:sz w:val="20"/>
          <w:szCs w:val="20"/>
        </w:rPr>
        <w:t>Underlining</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further</w:t>
      </w:r>
      <w:r w:rsidRPr="006971AA">
        <w:rPr>
          <w:spacing w:val="-1"/>
          <w:sz w:val="20"/>
          <w:szCs w:val="20"/>
        </w:rPr>
        <w:t xml:space="preserve"> </w:t>
      </w:r>
      <w:r w:rsidRPr="006971AA">
        <w:rPr>
          <w:sz w:val="20"/>
          <w:szCs w:val="20"/>
        </w:rPr>
        <w:t>international</w:t>
      </w:r>
      <w:r w:rsidRPr="006971AA">
        <w:rPr>
          <w:spacing w:val="-1"/>
          <w:sz w:val="20"/>
          <w:szCs w:val="20"/>
        </w:rPr>
        <w:t xml:space="preserve"> </w:t>
      </w:r>
      <w:r w:rsidRPr="006971AA">
        <w:rPr>
          <w:sz w:val="20"/>
          <w:szCs w:val="20"/>
        </w:rPr>
        <w:t>action</w:t>
      </w:r>
      <w:r w:rsidRPr="006971AA">
        <w:rPr>
          <w:spacing w:val="-1"/>
          <w:sz w:val="20"/>
          <w:szCs w:val="20"/>
        </w:rPr>
        <w:t xml:space="preserve"> </w:t>
      </w:r>
      <w:r w:rsidRPr="006971AA">
        <w:rPr>
          <w:sz w:val="20"/>
          <w:szCs w:val="20"/>
        </w:rPr>
        <w:t>is</w:t>
      </w:r>
      <w:r w:rsidRPr="006971AA">
        <w:rPr>
          <w:spacing w:val="-3"/>
          <w:sz w:val="20"/>
          <w:szCs w:val="20"/>
        </w:rPr>
        <w:t xml:space="preserve"> </w:t>
      </w:r>
      <w:r w:rsidRPr="006971AA">
        <w:rPr>
          <w:sz w:val="20"/>
          <w:szCs w:val="20"/>
        </w:rPr>
        <w:t>needed</w:t>
      </w:r>
      <w:r w:rsidRPr="006971AA">
        <w:rPr>
          <w:spacing w:val="-2"/>
          <w:sz w:val="20"/>
          <w:szCs w:val="20"/>
        </w:rPr>
        <w:t xml:space="preserve"> </w:t>
      </w:r>
      <w:r w:rsidRPr="006971AA">
        <w:rPr>
          <w:sz w:val="20"/>
          <w:szCs w:val="20"/>
        </w:rPr>
        <w:t>by</w:t>
      </w:r>
      <w:r w:rsidRPr="006971AA">
        <w:rPr>
          <w:spacing w:val="-3"/>
          <w:sz w:val="20"/>
          <w:szCs w:val="20"/>
        </w:rPr>
        <w:t xml:space="preserve"> </w:t>
      </w:r>
      <w:r w:rsidRPr="006971AA">
        <w:rPr>
          <w:sz w:val="20"/>
          <w:szCs w:val="20"/>
        </w:rPr>
        <w:t>developing</w:t>
      </w:r>
      <w:r w:rsidRPr="006971AA">
        <w:rPr>
          <w:spacing w:val="-3"/>
          <w:sz w:val="20"/>
          <w:szCs w:val="20"/>
        </w:rPr>
        <w:t xml:space="preserve"> </w:t>
      </w:r>
      <w:r w:rsidRPr="006971AA">
        <w:rPr>
          <w:sz w:val="20"/>
          <w:szCs w:val="20"/>
        </w:rPr>
        <w:t>an</w:t>
      </w:r>
      <w:r w:rsidRPr="006971AA">
        <w:rPr>
          <w:spacing w:val="-2"/>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legally</w:t>
      </w:r>
      <w:r w:rsidRPr="006971AA">
        <w:rPr>
          <w:spacing w:val="-47"/>
          <w:sz w:val="20"/>
          <w:szCs w:val="20"/>
        </w:rPr>
        <w:t xml:space="preserve"> </w:t>
      </w:r>
      <w:r w:rsidRPr="006971AA">
        <w:rPr>
          <w:sz w:val="20"/>
          <w:szCs w:val="20"/>
        </w:rPr>
        <w:t>binding</w:t>
      </w:r>
      <w:r w:rsidRPr="006971AA">
        <w:rPr>
          <w:spacing w:val="-2"/>
          <w:sz w:val="20"/>
          <w:szCs w:val="20"/>
        </w:rPr>
        <w:t xml:space="preserve"> </w:t>
      </w:r>
      <w:r w:rsidRPr="006971AA">
        <w:rPr>
          <w:sz w:val="20"/>
          <w:szCs w:val="20"/>
        </w:rPr>
        <w:t>instrument</w:t>
      </w:r>
      <w:r w:rsidRPr="006971AA">
        <w:rPr>
          <w:spacing w:val="-3"/>
          <w:sz w:val="20"/>
          <w:szCs w:val="20"/>
        </w:rPr>
        <w:t xml:space="preserve"> </w:t>
      </w:r>
      <w:r w:rsidRPr="006971AA">
        <w:rPr>
          <w:sz w:val="20"/>
          <w:szCs w:val="20"/>
        </w:rPr>
        <w:t>on</w:t>
      </w:r>
      <w:r w:rsidRPr="006971AA">
        <w:rPr>
          <w:spacing w:val="1"/>
          <w:sz w:val="20"/>
          <w:szCs w:val="20"/>
        </w:rPr>
        <w:t xml:space="preserve"> </w:t>
      </w:r>
      <w:r w:rsidRPr="006971AA">
        <w:rPr>
          <w:sz w:val="20"/>
          <w:szCs w:val="20"/>
        </w:rPr>
        <w:t>plastic</w:t>
      </w:r>
      <w:r w:rsidRPr="006971AA">
        <w:rPr>
          <w:spacing w:val="-3"/>
          <w:sz w:val="20"/>
          <w:szCs w:val="20"/>
        </w:rPr>
        <w:t xml:space="preserve"> </w:t>
      </w:r>
      <w:r w:rsidRPr="006971AA">
        <w:rPr>
          <w:sz w:val="20"/>
          <w:szCs w:val="20"/>
        </w:rPr>
        <w:t>pollution, including</w:t>
      </w:r>
      <w:r w:rsidRPr="006971AA">
        <w:rPr>
          <w:spacing w:val="1"/>
          <w:sz w:val="20"/>
          <w:szCs w:val="20"/>
        </w:rPr>
        <w:t xml:space="preserve"> </w:t>
      </w:r>
      <w:r w:rsidRPr="006971AA">
        <w:rPr>
          <w:sz w:val="20"/>
          <w:szCs w:val="20"/>
        </w:rPr>
        <w:t>in the</w:t>
      </w:r>
      <w:r w:rsidRPr="006971AA">
        <w:rPr>
          <w:spacing w:val="-2"/>
          <w:sz w:val="20"/>
          <w:szCs w:val="20"/>
        </w:rPr>
        <w:t xml:space="preserve"> </w:t>
      </w:r>
      <w:r w:rsidRPr="006971AA">
        <w:rPr>
          <w:sz w:val="20"/>
          <w:szCs w:val="20"/>
        </w:rPr>
        <w:t>marine environment,</w:t>
      </w:r>
    </w:p>
    <w:p w14:paraId="24732E0A" w14:textId="77777777" w:rsidR="00733E26" w:rsidRPr="006971AA" w:rsidRDefault="00733E26" w:rsidP="00733E26">
      <w:pPr>
        <w:numPr>
          <w:ilvl w:val="0"/>
          <w:numId w:val="26"/>
        </w:numPr>
        <w:tabs>
          <w:tab w:val="left" w:pos="2617"/>
        </w:tabs>
        <w:spacing w:before="119"/>
        <w:ind w:right="474" w:firstLine="624"/>
        <w:rPr>
          <w:sz w:val="20"/>
        </w:rPr>
      </w:pPr>
      <w:r w:rsidRPr="006971AA">
        <w:rPr>
          <w:i/>
          <w:sz w:val="20"/>
        </w:rPr>
        <w:t xml:space="preserve">Requests </w:t>
      </w:r>
      <w:r w:rsidRPr="006971AA">
        <w:rPr>
          <w:sz w:val="20"/>
        </w:rPr>
        <w:t>the Executive Director to convene an intergovernmental negotiating</w:t>
      </w:r>
      <w:r w:rsidRPr="006971AA">
        <w:rPr>
          <w:spacing w:val="1"/>
          <w:sz w:val="20"/>
        </w:rPr>
        <w:t xml:space="preserve"> </w:t>
      </w:r>
      <w:r w:rsidRPr="006971AA">
        <w:rPr>
          <w:sz w:val="20"/>
        </w:rPr>
        <w:t>committee,</w:t>
      </w:r>
      <w:r w:rsidRPr="006971AA">
        <w:rPr>
          <w:spacing w:val="-2"/>
          <w:sz w:val="20"/>
        </w:rPr>
        <w:t xml:space="preserve"> </w:t>
      </w:r>
      <w:r w:rsidRPr="006971AA">
        <w:rPr>
          <w:sz w:val="20"/>
        </w:rPr>
        <w:t>to begin</w:t>
      </w:r>
      <w:r w:rsidRPr="006971AA">
        <w:rPr>
          <w:spacing w:val="-1"/>
          <w:sz w:val="20"/>
        </w:rPr>
        <w:t xml:space="preserve"> </w:t>
      </w:r>
      <w:r w:rsidRPr="006971AA">
        <w:rPr>
          <w:sz w:val="20"/>
        </w:rPr>
        <w:t>its</w:t>
      </w:r>
      <w:r w:rsidRPr="006971AA">
        <w:rPr>
          <w:spacing w:val="-2"/>
          <w:sz w:val="20"/>
        </w:rPr>
        <w:t xml:space="preserve"> </w:t>
      </w:r>
      <w:r w:rsidRPr="006971AA">
        <w:rPr>
          <w:sz w:val="20"/>
        </w:rPr>
        <w:t>work</w:t>
      </w:r>
      <w:r w:rsidRPr="006971AA">
        <w:rPr>
          <w:spacing w:val="-2"/>
          <w:sz w:val="20"/>
        </w:rPr>
        <w:t xml:space="preserve"> </w:t>
      </w:r>
      <w:r w:rsidRPr="006971AA">
        <w:rPr>
          <w:sz w:val="20"/>
        </w:rPr>
        <w:t>during</w:t>
      </w:r>
      <w:r w:rsidRPr="006971AA">
        <w:rPr>
          <w:spacing w:val="-1"/>
          <w:sz w:val="20"/>
        </w:rPr>
        <w:t xml:space="preserve"> </w:t>
      </w:r>
      <w:r w:rsidRPr="006971AA">
        <w:rPr>
          <w:sz w:val="20"/>
        </w:rPr>
        <w:t>the</w:t>
      </w:r>
      <w:r w:rsidRPr="006971AA">
        <w:rPr>
          <w:spacing w:val="-3"/>
          <w:sz w:val="20"/>
        </w:rPr>
        <w:t xml:space="preserve"> </w:t>
      </w:r>
      <w:r w:rsidRPr="006971AA">
        <w:rPr>
          <w:sz w:val="20"/>
        </w:rPr>
        <w:t>second</w:t>
      </w:r>
      <w:r w:rsidRPr="006971AA">
        <w:rPr>
          <w:spacing w:val="-2"/>
          <w:sz w:val="20"/>
        </w:rPr>
        <w:t xml:space="preserve"> </w:t>
      </w:r>
      <w:r w:rsidRPr="006971AA">
        <w:rPr>
          <w:sz w:val="20"/>
        </w:rPr>
        <w:t>half</w:t>
      </w:r>
      <w:r w:rsidRPr="006971AA">
        <w:rPr>
          <w:spacing w:val="-1"/>
          <w:sz w:val="20"/>
        </w:rPr>
        <w:t xml:space="preserve"> </w:t>
      </w:r>
      <w:r w:rsidRPr="006971AA">
        <w:rPr>
          <w:sz w:val="20"/>
        </w:rPr>
        <w:t>of</w:t>
      </w:r>
      <w:r w:rsidRPr="006971AA">
        <w:rPr>
          <w:spacing w:val="-1"/>
          <w:sz w:val="20"/>
        </w:rPr>
        <w:t xml:space="preserve"> </w:t>
      </w:r>
      <w:r w:rsidRPr="006971AA">
        <w:rPr>
          <w:sz w:val="20"/>
        </w:rPr>
        <w:t>2022,</w:t>
      </w:r>
      <w:r w:rsidRPr="006971AA">
        <w:rPr>
          <w:spacing w:val="-3"/>
          <w:sz w:val="20"/>
        </w:rPr>
        <w:t xml:space="preserve"> </w:t>
      </w:r>
      <w:r w:rsidRPr="006971AA">
        <w:rPr>
          <w:sz w:val="20"/>
        </w:rPr>
        <w:t>with</w:t>
      </w:r>
      <w:r w:rsidRPr="006971AA">
        <w:rPr>
          <w:spacing w:val="-1"/>
          <w:sz w:val="20"/>
        </w:rPr>
        <w:t xml:space="preserve"> </w:t>
      </w:r>
      <w:r w:rsidRPr="006971AA">
        <w:rPr>
          <w:sz w:val="20"/>
        </w:rPr>
        <w:t>the</w:t>
      </w:r>
      <w:r w:rsidRPr="006971AA">
        <w:rPr>
          <w:spacing w:val="-1"/>
          <w:sz w:val="20"/>
        </w:rPr>
        <w:t xml:space="preserve"> </w:t>
      </w:r>
      <w:r w:rsidRPr="006971AA">
        <w:rPr>
          <w:sz w:val="20"/>
        </w:rPr>
        <w:t>ambition</w:t>
      </w:r>
      <w:r w:rsidRPr="006971AA">
        <w:rPr>
          <w:spacing w:val="-2"/>
          <w:sz w:val="20"/>
        </w:rPr>
        <w:t xml:space="preserve"> </w:t>
      </w:r>
      <w:r w:rsidRPr="006971AA">
        <w:rPr>
          <w:sz w:val="20"/>
        </w:rPr>
        <w:t>of</w:t>
      </w:r>
      <w:r w:rsidRPr="006971AA">
        <w:rPr>
          <w:spacing w:val="-2"/>
          <w:sz w:val="20"/>
        </w:rPr>
        <w:t xml:space="preserve"> </w:t>
      </w:r>
      <w:r w:rsidRPr="006971AA">
        <w:rPr>
          <w:sz w:val="20"/>
        </w:rPr>
        <w:t>completing its</w:t>
      </w:r>
      <w:r w:rsidRPr="006971AA">
        <w:rPr>
          <w:spacing w:val="-2"/>
          <w:sz w:val="20"/>
        </w:rPr>
        <w:t xml:space="preserve"> </w:t>
      </w:r>
      <w:r w:rsidRPr="006971AA">
        <w:rPr>
          <w:sz w:val="20"/>
        </w:rPr>
        <w:t>work</w:t>
      </w:r>
      <w:r w:rsidRPr="006971AA">
        <w:rPr>
          <w:spacing w:val="-47"/>
          <w:sz w:val="20"/>
        </w:rPr>
        <w:t xml:space="preserve"> </w:t>
      </w:r>
      <w:r w:rsidRPr="006971AA">
        <w:rPr>
          <w:sz w:val="20"/>
        </w:rPr>
        <w:t>by the end</w:t>
      </w:r>
      <w:r w:rsidRPr="006971AA">
        <w:rPr>
          <w:spacing w:val="1"/>
          <w:sz w:val="20"/>
        </w:rPr>
        <w:t xml:space="preserve"> </w:t>
      </w:r>
      <w:r w:rsidRPr="006971AA">
        <w:rPr>
          <w:sz w:val="20"/>
        </w:rPr>
        <w:t>of 2024;</w:t>
      </w:r>
    </w:p>
    <w:p w14:paraId="71B9F5EB" w14:textId="77777777" w:rsidR="00733E26" w:rsidRPr="006971AA" w:rsidRDefault="00733E26" w:rsidP="00733E26">
      <w:pPr>
        <w:numPr>
          <w:ilvl w:val="0"/>
          <w:numId w:val="26"/>
        </w:numPr>
        <w:tabs>
          <w:tab w:val="left" w:pos="2617"/>
        </w:tabs>
        <w:spacing w:before="122"/>
        <w:ind w:right="523" w:firstLine="624"/>
        <w:rPr>
          <w:sz w:val="20"/>
        </w:rPr>
      </w:pPr>
      <w:r w:rsidRPr="006971AA">
        <w:rPr>
          <w:i/>
          <w:sz w:val="20"/>
        </w:rPr>
        <w:t xml:space="preserve">Acknowledges </w:t>
      </w:r>
      <w:r w:rsidRPr="006971AA">
        <w:rPr>
          <w:sz w:val="20"/>
        </w:rPr>
        <w:t>that some legal obligations arising out of a new international legally</w:t>
      </w:r>
      <w:r w:rsidRPr="006971AA">
        <w:rPr>
          <w:spacing w:val="1"/>
          <w:sz w:val="20"/>
        </w:rPr>
        <w:t xml:space="preserve"> </w:t>
      </w:r>
      <w:r w:rsidRPr="006971AA">
        <w:rPr>
          <w:sz w:val="20"/>
        </w:rPr>
        <w:t>binding instrument will require capacity-building and technical and financial assistance in order to be</w:t>
      </w:r>
      <w:r w:rsidRPr="006971AA">
        <w:rPr>
          <w:spacing w:val="-47"/>
          <w:sz w:val="20"/>
        </w:rPr>
        <w:t xml:space="preserve"> </w:t>
      </w:r>
      <w:r w:rsidRPr="006971AA">
        <w:rPr>
          <w:sz w:val="20"/>
        </w:rPr>
        <w:t>effectively implemented by</w:t>
      </w:r>
      <w:r w:rsidRPr="006971AA">
        <w:rPr>
          <w:spacing w:val="1"/>
          <w:sz w:val="20"/>
        </w:rPr>
        <w:t xml:space="preserve"> </w:t>
      </w:r>
      <w:r w:rsidRPr="006971AA">
        <w:rPr>
          <w:sz w:val="20"/>
        </w:rPr>
        <w:t>developing</w:t>
      </w:r>
      <w:r w:rsidRPr="006971AA">
        <w:rPr>
          <w:spacing w:val="-2"/>
          <w:sz w:val="20"/>
        </w:rPr>
        <w:t xml:space="preserve"> </w:t>
      </w:r>
      <w:r w:rsidRPr="006971AA">
        <w:rPr>
          <w:sz w:val="20"/>
        </w:rPr>
        <w:t>countries</w:t>
      </w:r>
      <w:r w:rsidRPr="006971AA">
        <w:rPr>
          <w:spacing w:val="-2"/>
          <w:sz w:val="20"/>
        </w:rPr>
        <w:t xml:space="preserve"> </w:t>
      </w:r>
      <w:r w:rsidRPr="006971AA">
        <w:rPr>
          <w:sz w:val="20"/>
        </w:rPr>
        <w:t>and</w:t>
      </w:r>
      <w:r w:rsidRPr="006971AA">
        <w:rPr>
          <w:spacing w:val="1"/>
          <w:sz w:val="20"/>
        </w:rPr>
        <w:t xml:space="preserve"> </w:t>
      </w:r>
      <w:r w:rsidRPr="006971AA">
        <w:rPr>
          <w:sz w:val="20"/>
        </w:rPr>
        <w:t>countries</w:t>
      </w:r>
      <w:r w:rsidRPr="006971AA">
        <w:rPr>
          <w:spacing w:val="-2"/>
          <w:sz w:val="20"/>
        </w:rPr>
        <w:t xml:space="preserve"> </w:t>
      </w:r>
      <w:r w:rsidRPr="006971AA">
        <w:rPr>
          <w:sz w:val="20"/>
        </w:rPr>
        <w:t>with</w:t>
      </w:r>
      <w:r w:rsidRPr="006971AA">
        <w:rPr>
          <w:spacing w:val="1"/>
          <w:sz w:val="20"/>
        </w:rPr>
        <w:t xml:space="preserve"> </w:t>
      </w:r>
      <w:r w:rsidRPr="006971AA">
        <w:rPr>
          <w:sz w:val="20"/>
        </w:rPr>
        <w:t>economies</w:t>
      </w:r>
      <w:r w:rsidRPr="006971AA">
        <w:rPr>
          <w:spacing w:val="-2"/>
          <w:sz w:val="20"/>
        </w:rPr>
        <w:t xml:space="preserve"> </w:t>
      </w:r>
      <w:r w:rsidRPr="006971AA">
        <w:rPr>
          <w:sz w:val="20"/>
        </w:rPr>
        <w:t>in transition;</w:t>
      </w:r>
    </w:p>
    <w:p w14:paraId="061C3E3C" w14:textId="77777777" w:rsidR="00733E26" w:rsidRPr="006971AA" w:rsidRDefault="00733E26" w:rsidP="00733E26">
      <w:pPr>
        <w:numPr>
          <w:ilvl w:val="0"/>
          <w:numId w:val="26"/>
        </w:numPr>
        <w:tabs>
          <w:tab w:val="left" w:pos="2617"/>
        </w:tabs>
        <w:spacing w:before="118"/>
        <w:ind w:right="271" w:firstLine="624"/>
        <w:rPr>
          <w:sz w:val="20"/>
        </w:rPr>
      </w:pPr>
      <w:r w:rsidRPr="006971AA">
        <w:rPr>
          <w:i/>
          <w:sz w:val="20"/>
        </w:rPr>
        <w:t xml:space="preserve">Decides </w:t>
      </w:r>
      <w:r w:rsidRPr="006971AA">
        <w:rPr>
          <w:sz w:val="20"/>
        </w:rPr>
        <w:t>that the intergovernmental negotiating committee is to develop an international</w:t>
      </w:r>
      <w:r w:rsidRPr="006971AA">
        <w:rPr>
          <w:spacing w:val="1"/>
          <w:sz w:val="20"/>
        </w:rPr>
        <w:t xml:space="preserve"> </w:t>
      </w:r>
      <w:r w:rsidRPr="006971AA">
        <w:rPr>
          <w:sz w:val="20"/>
        </w:rPr>
        <w:t>legally binding instrument on plastic pollution, including in the marine environment, henceforth referred</w:t>
      </w:r>
      <w:r w:rsidRPr="006971AA">
        <w:rPr>
          <w:spacing w:val="-47"/>
          <w:sz w:val="20"/>
        </w:rPr>
        <w:t xml:space="preserve"> </w:t>
      </w:r>
      <w:r w:rsidRPr="006971AA">
        <w:rPr>
          <w:sz w:val="20"/>
        </w:rPr>
        <w:t>to as “the instrument”, which could include both binding and voluntary approaches, based on a</w:t>
      </w:r>
      <w:r w:rsidRPr="006971AA">
        <w:rPr>
          <w:spacing w:val="1"/>
          <w:sz w:val="20"/>
        </w:rPr>
        <w:t xml:space="preserve"> </w:t>
      </w:r>
      <w:r w:rsidRPr="006971AA">
        <w:rPr>
          <w:sz w:val="20"/>
        </w:rPr>
        <w:t>comprehensive</w:t>
      </w:r>
      <w:r w:rsidRPr="006971AA">
        <w:rPr>
          <w:spacing w:val="-2"/>
          <w:sz w:val="20"/>
        </w:rPr>
        <w:t xml:space="preserve"> </w:t>
      </w:r>
      <w:r w:rsidRPr="006971AA">
        <w:rPr>
          <w:sz w:val="20"/>
        </w:rPr>
        <w:t>approach that</w:t>
      </w:r>
      <w:r w:rsidRPr="006971AA">
        <w:rPr>
          <w:spacing w:val="-3"/>
          <w:sz w:val="20"/>
        </w:rPr>
        <w:t xml:space="preserve"> </w:t>
      </w:r>
      <w:r w:rsidRPr="006971AA">
        <w:rPr>
          <w:sz w:val="20"/>
        </w:rPr>
        <w:t>addresses</w:t>
      </w:r>
      <w:r w:rsidRPr="006971AA">
        <w:rPr>
          <w:spacing w:val="-3"/>
          <w:sz w:val="20"/>
        </w:rPr>
        <w:t xml:space="preserve"> </w:t>
      </w:r>
      <w:r w:rsidRPr="006971AA">
        <w:rPr>
          <w:sz w:val="20"/>
        </w:rPr>
        <w:t>the</w:t>
      </w:r>
      <w:r w:rsidRPr="006971AA">
        <w:rPr>
          <w:spacing w:val="-1"/>
          <w:sz w:val="20"/>
        </w:rPr>
        <w:t xml:space="preserve"> </w:t>
      </w:r>
      <w:r w:rsidRPr="006971AA">
        <w:rPr>
          <w:sz w:val="20"/>
        </w:rPr>
        <w:t>full</w:t>
      </w:r>
      <w:r w:rsidRPr="006971AA">
        <w:rPr>
          <w:spacing w:val="-2"/>
          <w:sz w:val="20"/>
        </w:rPr>
        <w:t xml:space="preserve"> </w:t>
      </w:r>
      <w:r w:rsidRPr="006971AA">
        <w:rPr>
          <w:sz w:val="20"/>
        </w:rPr>
        <w:t>life</w:t>
      </w:r>
      <w:r w:rsidRPr="006971AA">
        <w:rPr>
          <w:spacing w:val="-1"/>
          <w:sz w:val="20"/>
        </w:rPr>
        <w:t xml:space="preserve"> </w:t>
      </w:r>
      <w:r w:rsidRPr="006971AA">
        <w:rPr>
          <w:sz w:val="20"/>
        </w:rPr>
        <w:t>cycle</w:t>
      </w:r>
      <w:r w:rsidRPr="006971AA">
        <w:rPr>
          <w:spacing w:val="-2"/>
          <w:sz w:val="20"/>
        </w:rPr>
        <w:t xml:space="preserve"> </w:t>
      </w:r>
      <w:r w:rsidRPr="006971AA">
        <w:rPr>
          <w:sz w:val="20"/>
        </w:rPr>
        <w:t>of</w:t>
      </w:r>
      <w:r w:rsidRPr="006971AA">
        <w:rPr>
          <w:spacing w:val="-3"/>
          <w:sz w:val="20"/>
        </w:rPr>
        <w:t xml:space="preserve"> </w:t>
      </w:r>
      <w:r w:rsidRPr="006971AA">
        <w:rPr>
          <w:sz w:val="20"/>
        </w:rPr>
        <w:t>plastic,</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among</w:t>
      </w:r>
      <w:r w:rsidRPr="006971AA">
        <w:rPr>
          <w:spacing w:val="-2"/>
          <w:sz w:val="20"/>
        </w:rPr>
        <w:t xml:space="preserve"> </w:t>
      </w:r>
      <w:r w:rsidRPr="006971AA">
        <w:rPr>
          <w:sz w:val="20"/>
        </w:rPr>
        <w:t>other</w:t>
      </w:r>
    </w:p>
    <w:p w14:paraId="19BE5F59" w14:textId="77777777" w:rsidR="00733E26" w:rsidRPr="006971AA" w:rsidRDefault="00733E26" w:rsidP="00733E26">
      <w:pPr>
        <w:spacing w:before="72"/>
        <w:ind w:left="1368" w:right="175"/>
        <w:rPr>
          <w:sz w:val="20"/>
          <w:szCs w:val="20"/>
        </w:rPr>
      </w:pPr>
      <w:r w:rsidRPr="006971AA">
        <w:rPr>
          <w:sz w:val="20"/>
          <w:szCs w:val="20"/>
        </w:rPr>
        <w:t>things,</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principles</w:t>
      </w:r>
      <w:r w:rsidRPr="006971AA">
        <w:rPr>
          <w:spacing w:val="-3"/>
          <w:sz w:val="20"/>
          <w:szCs w:val="20"/>
        </w:rPr>
        <w:t xml:space="preserve"> </w:t>
      </w:r>
      <w:r w:rsidRPr="006971AA">
        <w:rPr>
          <w:sz w:val="20"/>
          <w:szCs w:val="20"/>
        </w:rPr>
        <w:t>of</w:t>
      </w:r>
      <w:r w:rsidRPr="006971AA">
        <w:rPr>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Rio</w:t>
      </w:r>
      <w:r w:rsidRPr="006971AA">
        <w:rPr>
          <w:spacing w:val="-1"/>
          <w:sz w:val="20"/>
          <w:szCs w:val="20"/>
        </w:rPr>
        <w:t xml:space="preserve"> </w:t>
      </w:r>
      <w:r w:rsidRPr="006971AA">
        <w:rPr>
          <w:sz w:val="20"/>
          <w:szCs w:val="20"/>
        </w:rPr>
        <w:t>Declaration</w:t>
      </w:r>
      <w:r w:rsidRPr="006971AA">
        <w:rPr>
          <w:spacing w:val="-1"/>
          <w:sz w:val="20"/>
          <w:szCs w:val="20"/>
        </w:rPr>
        <w:t xml:space="preserve"> </w:t>
      </w:r>
      <w:r w:rsidRPr="006971AA">
        <w:rPr>
          <w:sz w:val="20"/>
          <w:szCs w:val="20"/>
        </w:rPr>
        <w:t>on Environment</w:t>
      </w:r>
      <w:r w:rsidRPr="006971AA">
        <w:rPr>
          <w:spacing w:val="-5"/>
          <w:sz w:val="20"/>
          <w:szCs w:val="20"/>
        </w:rPr>
        <w:t xml:space="preserve"> </w:t>
      </w:r>
      <w:r w:rsidRPr="006971AA">
        <w:rPr>
          <w:sz w:val="20"/>
          <w:szCs w:val="20"/>
        </w:rPr>
        <w:t>and</w:t>
      </w:r>
      <w:r w:rsidRPr="006971AA">
        <w:rPr>
          <w:spacing w:val="-1"/>
          <w:sz w:val="20"/>
          <w:szCs w:val="20"/>
        </w:rPr>
        <w:t xml:space="preserve"> </w:t>
      </w:r>
      <w:r w:rsidRPr="006971AA">
        <w:rPr>
          <w:sz w:val="20"/>
          <w:szCs w:val="20"/>
        </w:rPr>
        <w:t>Development,</w:t>
      </w:r>
      <w:r w:rsidRPr="006971AA">
        <w:rPr>
          <w:spacing w:val="-1"/>
          <w:sz w:val="20"/>
          <w:szCs w:val="20"/>
        </w:rPr>
        <w:t xml:space="preserve"> </w:t>
      </w:r>
      <w:r w:rsidRPr="006971AA">
        <w:rPr>
          <w:sz w:val="20"/>
          <w:szCs w:val="20"/>
        </w:rPr>
        <w:t>as</w:t>
      </w:r>
      <w:r w:rsidRPr="006971AA">
        <w:rPr>
          <w:spacing w:val="-3"/>
          <w:sz w:val="20"/>
          <w:szCs w:val="20"/>
        </w:rPr>
        <w:t xml:space="preserve"> </w:t>
      </w:r>
      <w:r w:rsidRPr="006971AA">
        <w:rPr>
          <w:sz w:val="20"/>
          <w:szCs w:val="20"/>
        </w:rPr>
        <w:t>well</w:t>
      </w:r>
      <w:r w:rsidRPr="006971AA">
        <w:rPr>
          <w:spacing w:val="-3"/>
          <w:sz w:val="20"/>
          <w:szCs w:val="20"/>
        </w:rPr>
        <w:t xml:space="preserve"> </w:t>
      </w:r>
      <w:r w:rsidRPr="006971AA">
        <w:rPr>
          <w:sz w:val="20"/>
          <w:szCs w:val="20"/>
        </w:rPr>
        <w:t>as</w:t>
      </w:r>
      <w:r w:rsidRPr="006971AA">
        <w:rPr>
          <w:spacing w:val="-5"/>
          <w:sz w:val="20"/>
          <w:szCs w:val="20"/>
        </w:rPr>
        <w:t xml:space="preserve"> </w:t>
      </w:r>
      <w:r w:rsidRPr="006971AA">
        <w:rPr>
          <w:sz w:val="20"/>
          <w:szCs w:val="20"/>
        </w:rPr>
        <w:t>national</w:t>
      </w:r>
      <w:r w:rsidRPr="006971AA">
        <w:rPr>
          <w:spacing w:val="-47"/>
          <w:sz w:val="20"/>
          <w:szCs w:val="20"/>
        </w:rPr>
        <w:t xml:space="preserve"> </w:t>
      </w:r>
      <w:r w:rsidRPr="006971AA">
        <w:rPr>
          <w:sz w:val="20"/>
          <w:szCs w:val="20"/>
        </w:rPr>
        <w:t>circumstances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 and</w:t>
      </w:r>
      <w:r w:rsidRPr="006971AA">
        <w:rPr>
          <w:spacing w:val="1"/>
          <w:sz w:val="20"/>
          <w:szCs w:val="20"/>
        </w:rPr>
        <w:t xml:space="preserve"> </w:t>
      </w:r>
      <w:r w:rsidRPr="006971AA">
        <w:rPr>
          <w:sz w:val="20"/>
          <w:szCs w:val="20"/>
        </w:rPr>
        <w:t>including</w:t>
      </w:r>
      <w:r w:rsidRPr="006971AA">
        <w:rPr>
          <w:spacing w:val="-1"/>
          <w:sz w:val="20"/>
          <w:szCs w:val="20"/>
        </w:rPr>
        <w:t xml:space="preserve"> </w:t>
      </w:r>
      <w:r w:rsidRPr="006971AA">
        <w:rPr>
          <w:sz w:val="20"/>
          <w:szCs w:val="20"/>
        </w:rPr>
        <w:t>provisions:</w:t>
      </w:r>
    </w:p>
    <w:p w14:paraId="375CA89B" w14:textId="77777777" w:rsidR="00733E26" w:rsidRPr="006971AA" w:rsidRDefault="00733E26" w:rsidP="00733E26">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specify</w:t>
      </w:r>
      <w:r w:rsidRPr="006971AA">
        <w:rPr>
          <w:spacing w:val="-1"/>
          <w:sz w:val="20"/>
        </w:rPr>
        <w:t xml:space="preserve"> </w:t>
      </w:r>
      <w:r w:rsidRPr="006971AA">
        <w:rPr>
          <w:sz w:val="20"/>
        </w:rPr>
        <w:t>the</w:t>
      </w:r>
      <w:r w:rsidRPr="006971AA">
        <w:rPr>
          <w:spacing w:val="-2"/>
          <w:sz w:val="20"/>
        </w:rPr>
        <w:t xml:space="preserve"> </w:t>
      </w:r>
      <w:r w:rsidRPr="006971AA">
        <w:rPr>
          <w:sz w:val="20"/>
        </w:rPr>
        <w:t>objectives</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2"/>
          <w:sz w:val="20"/>
        </w:rPr>
        <w:t xml:space="preserve"> </w:t>
      </w:r>
      <w:r w:rsidRPr="006971AA">
        <w:rPr>
          <w:sz w:val="20"/>
        </w:rPr>
        <w:t>instrument;</w:t>
      </w:r>
    </w:p>
    <w:p w14:paraId="78BD22E3" w14:textId="77777777" w:rsidR="00733E26" w:rsidRPr="000F63EA" w:rsidRDefault="00733E26" w:rsidP="00733E26">
      <w:pPr>
        <w:numPr>
          <w:ilvl w:val="0"/>
          <w:numId w:val="25"/>
        </w:numPr>
        <w:tabs>
          <w:tab w:val="left" w:pos="2617"/>
        </w:tabs>
        <w:spacing w:before="121"/>
        <w:ind w:left="1368" w:right="533" w:firstLine="624"/>
        <w:rPr>
          <w:sz w:val="20"/>
        </w:rPr>
      </w:pPr>
      <w:r w:rsidRPr="000F63EA">
        <w:rPr>
          <w:sz w:val="20"/>
        </w:rPr>
        <w:t>To</w:t>
      </w:r>
      <w:r w:rsidRPr="000F63EA">
        <w:rPr>
          <w:spacing w:val="-2"/>
          <w:sz w:val="20"/>
        </w:rPr>
        <w:t xml:space="preserve"> </w:t>
      </w:r>
      <w:r w:rsidRPr="000F63EA">
        <w:rPr>
          <w:sz w:val="20"/>
        </w:rPr>
        <w:t>promote</w:t>
      </w:r>
      <w:r w:rsidRPr="000F63EA">
        <w:rPr>
          <w:spacing w:val="-2"/>
          <w:sz w:val="20"/>
        </w:rPr>
        <w:t xml:space="preserve"> </w:t>
      </w:r>
      <w:r w:rsidRPr="000F63EA">
        <w:rPr>
          <w:sz w:val="20"/>
        </w:rPr>
        <w:t>sustainable</w:t>
      </w:r>
      <w:r w:rsidRPr="000F63EA">
        <w:rPr>
          <w:spacing w:val="-2"/>
          <w:sz w:val="20"/>
        </w:rPr>
        <w:t xml:space="preserve"> </w:t>
      </w:r>
      <w:r w:rsidRPr="000F63EA">
        <w:rPr>
          <w:sz w:val="20"/>
        </w:rPr>
        <w:t>production</w:t>
      </w:r>
      <w:r w:rsidRPr="000F63EA">
        <w:rPr>
          <w:spacing w:val="-1"/>
          <w:sz w:val="20"/>
        </w:rPr>
        <w:t xml:space="preserve"> </w:t>
      </w:r>
      <w:r w:rsidRPr="000F63EA">
        <w:rPr>
          <w:sz w:val="20"/>
        </w:rPr>
        <w:t>and</w:t>
      </w:r>
      <w:r w:rsidRPr="000F63EA">
        <w:rPr>
          <w:spacing w:val="-1"/>
          <w:sz w:val="20"/>
        </w:rPr>
        <w:t xml:space="preserve"> </w:t>
      </w:r>
      <w:r w:rsidRPr="000F63EA">
        <w:rPr>
          <w:sz w:val="20"/>
        </w:rPr>
        <w:t>consumption</w:t>
      </w:r>
      <w:r w:rsidRPr="000F63EA">
        <w:rPr>
          <w:spacing w:val="-2"/>
          <w:sz w:val="20"/>
        </w:rPr>
        <w:t xml:space="preserve"> </w:t>
      </w:r>
      <w:r w:rsidRPr="000F63EA">
        <w:rPr>
          <w:sz w:val="20"/>
        </w:rPr>
        <w:t>of</w:t>
      </w:r>
      <w:r w:rsidRPr="000F63EA">
        <w:rPr>
          <w:spacing w:val="-2"/>
          <w:sz w:val="20"/>
        </w:rPr>
        <w:t xml:space="preserve"> </w:t>
      </w:r>
      <w:r w:rsidRPr="000F63EA">
        <w:rPr>
          <w:sz w:val="20"/>
        </w:rPr>
        <w:t>plastics</w:t>
      </w:r>
      <w:r w:rsidRPr="000F63EA">
        <w:rPr>
          <w:spacing w:val="-3"/>
          <w:sz w:val="20"/>
        </w:rPr>
        <w:t xml:space="preserve"> </w:t>
      </w:r>
      <w:r w:rsidRPr="000F63EA">
        <w:rPr>
          <w:sz w:val="20"/>
        </w:rPr>
        <w:t>through,</w:t>
      </w:r>
      <w:r w:rsidRPr="000F63EA">
        <w:rPr>
          <w:spacing w:val="-4"/>
          <w:sz w:val="20"/>
        </w:rPr>
        <w:t xml:space="preserve"> </w:t>
      </w:r>
      <w:r w:rsidRPr="000F63EA">
        <w:rPr>
          <w:sz w:val="20"/>
        </w:rPr>
        <w:t>among</w:t>
      </w:r>
      <w:r w:rsidRPr="000F63EA">
        <w:rPr>
          <w:spacing w:val="-1"/>
          <w:sz w:val="20"/>
        </w:rPr>
        <w:t xml:space="preserve"> </w:t>
      </w:r>
      <w:r w:rsidRPr="000F63EA">
        <w:rPr>
          <w:sz w:val="20"/>
        </w:rPr>
        <w:t>other</w:t>
      </w:r>
      <w:r w:rsidRPr="000F63EA">
        <w:rPr>
          <w:spacing w:val="-47"/>
          <w:sz w:val="20"/>
        </w:rPr>
        <w:t xml:space="preserve"> </w:t>
      </w:r>
      <w:r w:rsidRPr="000F63EA">
        <w:rPr>
          <w:sz w:val="20"/>
        </w:rPr>
        <w:t>things, product design and environmentally sound waste management, including through resource</w:t>
      </w:r>
      <w:r w:rsidRPr="000F63EA">
        <w:rPr>
          <w:spacing w:val="1"/>
          <w:sz w:val="20"/>
        </w:rPr>
        <w:t xml:space="preserve"> </w:t>
      </w:r>
      <w:r w:rsidRPr="000F63EA">
        <w:rPr>
          <w:sz w:val="20"/>
        </w:rPr>
        <w:t>efficiency and</w:t>
      </w:r>
      <w:r w:rsidRPr="000F63EA">
        <w:rPr>
          <w:spacing w:val="1"/>
          <w:sz w:val="20"/>
        </w:rPr>
        <w:t xml:space="preserve"> </w:t>
      </w:r>
      <w:r w:rsidRPr="000F63EA">
        <w:rPr>
          <w:sz w:val="20"/>
        </w:rPr>
        <w:t>circular</w:t>
      </w:r>
      <w:r w:rsidRPr="000F63EA">
        <w:rPr>
          <w:spacing w:val="-2"/>
          <w:sz w:val="20"/>
        </w:rPr>
        <w:t xml:space="preserve"> </w:t>
      </w:r>
      <w:r w:rsidRPr="000F63EA">
        <w:rPr>
          <w:sz w:val="20"/>
        </w:rPr>
        <w:t>economy</w:t>
      </w:r>
      <w:r w:rsidRPr="000F63EA">
        <w:rPr>
          <w:spacing w:val="4"/>
          <w:sz w:val="20"/>
        </w:rPr>
        <w:t xml:space="preserve"> </w:t>
      </w:r>
      <w:r w:rsidRPr="000F63EA">
        <w:rPr>
          <w:sz w:val="20"/>
        </w:rPr>
        <w:t>approaches;</w:t>
      </w:r>
    </w:p>
    <w:p w14:paraId="0AF063D7" w14:textId="77777777" w:rsidR="00733E26" w:rsidRPr="006971AA" w:rsidRDefault="00733E26" w:rsidP="00733E26">
      <w:pPr>
        <w:numPr>
          <w:ilvl w:val="0"/>
          <w:numId w:val="25"/>
        </w:numPr>
        <w:tabs>
          <w:tab w:val="left" w:pos="2617"/>
        </w:tabs>
        <w:spacing w:before="119"/>
        <w:ind w:left="1368" w:right="450" w:firstLine="624"/>
        <w:rPr>
          <w:sz w:val="20"/>
        </w:rPr>
      </w:pPr>
      <w:r w:rsidRPr="006971AA">
        <w:rPr>
          <w:sz w:val="20"/>
        </w:rPr>
        <w:t>To</w:t>
      </w:r>
      <w:r w:rsidRPr="006971AA">
        <w:rPr>
          <w:spacing w:val="-2"/>
          <w:sz w:val="20"/>
        </w:rPr>
        <w:t xml:space="preserve"> </w:t>
      </w:r>
      <w:r w:rsidRPr="006971AA">
        <w:rPr>
          <w:sz w:val="20"/>
        </w:rPr>
        <w:t>promote</w:t>
      </w:r>
      <w:r w:rsidRPr="006971AA">
        <w:rPr>
          <w:spacing w:val="-2"/>
          <w:sz w:val="20"/>
        </w:rPr>
        <w:t xml:space="preserve"> </w:t>
      </w:r>
      <w:r w:rsidRPr="006971AA">
        <w:rPr>
          <w:sz w:val="20"/>
        </w:rPr>
        <w:t>national</w:t>
      </w:r>
      <w:r w:rsidRPr="006971AA">
        <w:rPr>
          <w:spacing w:val="-2"/>
          <w:sz w:val="20"/>
        </w:rPr>
        <w:t xml:space="preserve"> </w:t>
      </w:r>
      <w:r w:rsidRPr="006971AA">
        <w:rPr>
          <w:sz w:val="20"/>
        </w:rPr>
        <w:t>and</w:t>
      </w:r>
      <w:r w:rsidRPr="006971AA">
        <w:rPr>
          <w:spacing w:val="-2"/>
          <w:sz w:val="20"/>
        </w:rPr>
        <w:t xml:space="preserve"> </w:t>
      </w:r>
      <w:r w:rsidRPr="006971AA">
        <w:rPr>
          <w:sz w:val="20"/>
        </w:rPr>
        <w:t>international</w:t>
      </w:r>
      <w:r w:rsidRPr="006971AA">
        <w:rPr>
          <w:spacing w:val="-2"/>
          <w:sz w:val="20"/>
        </w:rPr>
        <w:t xml:space="preserve"> </w:t>
      </w:r>
      <w:r w:rsidRPr="006971AA">
        <w:rPr>
          <w:sz w:val="20"/>
        </w:rPr>
        <w:t>cooperative</w:t>
      </w:r>
      <w:r w:rsidRPr="006971AA">
        <w:rPr>
          <w:spacing w:val="-2"/>
          <w:sz w:val="20"/>
        </w:rPr>
        <w:t xml:space="preserve"> </w:t>
      </w:r>
      <w:r w:rsidRPr="006971AA">
        <w:rPr>
          <w:sz w:val="20"/>
        </w:rPr>
        <w:t>measures</w:t>
      </w:r>
      <w:r w:rsidRPr="006971AA">
        <w:rPr>
          <w:spacing w:val="-3"/>
          <w:sz w:val="20"/>
        </w:rPr>
        <w:t xml:space="preserve"> </w:t>
      </w:r>
      <w:r w:rsidRPr="006971AA">
        <w:rPr>
          <w:sz w:val="20"/>
        </w:rPr>
        <w:t>to</w:t>
      </w:r>
      <w:r w:rsidRPr="006971AA">
        <w:rPr>
          <w:spacing w:val="-1"/>
          <w:sz w:val="20"/>
        </w:rPr>
        <w:t xml:space="preserve"> </w:t>
      </w:r>
      <w:r w:rsidRPr="006971AA">
        <w:rPr>
          <w:sz w:val="20"/>
        </w:rPr>
        <w:t>reduce</w:t>
      </w:r>
      <w:r w:rsidRPr="006971AA">
        <w:rPr>
          <w:spacing w:val="-4"/>
          <w:sz w:val="20"/>
        </w:rPr>
        <w:t xml:space="preserve"> </w:t>
      </w:r>
      <w:r w:rsidRPr="006971AA">
        <w:rPr>
          <w:sz w:val="20"/>
        </w:rPr>
        <w:t>plastic</w:t>
      </w:r>
      <w:r w:rsidRPr="006971AA">
        <w:rPr>
          <w:spacing w:val="-2"/>
          <w:sz w:val="20"/>
        </w:rPr>
        <w:t xml:space="preserve"> </w:t>
      </w:r>
      <w:r w:rsidRPr="006971AA">
        <w:rPr>
          <w:sz w:val="20"/>
        </w:rPr>
        <w:t>pollution</w:t>
      </w:r>
      <w:r>
        <w:rPr>
          <w:sz w:val="20"/>
        </w:rPr>
        <w:t xml:space="preserve"> </w:t>
      </w:r>
      <w:r w:rsidRPr="006971AA">
        <w:rPr>
          <w:spacing w:val="-47"/>
          <w:sz w:val="20"/>
        </w:rPr>
        <w:t xml:space="preserve"> </w:t>
      </w:r>
      <w:r w:rsidRPr="006971AA">
        <w:rPr>
          <w:sz w:val="20"/>
        </w:rPr>
        <w:t>in the marine environment,</w:t>
      </w:r>
      <w:r w:rsidRPr="006971AA">
        <w:rPr>
          <w:spacing w:val="1"/>
          <w:sz w:val="20"/>
        </w:rPr>
        <w:t xml:space="preserve"> </w:t>
      </w:r>
      <w:r w:rsidRPr="006971AA">
        <w:rPr>
          <w:sz w:val="20"/>
        </w:rPr>
        <w:t>including</w:t>
      </w:r>
      <w:r w:rsidRPr="006971AA">
        <w:rPr>
          <w:spacing w:val="1"/>
          <w:sz w:val="20"/>
        </w:rPr>
        <w:t xml:space="preserve"> </w:t>
      </w:r>
      <w:r w:rsidRPr="006971AA">
        <w:rPr>
          <w:sz w:val="20"/>
        </w:rPr>
        <w:t>existing</w:t>
      </w:r>
      <w:r w:rsidRPr="006971AA">
        <w:rPr>
          <w:spacing w:val="1"/>
          <w:sz w:val="20"/>
        </w:rPr>
        <w:t xml:space="preserve"> </w:t>
      </w:r>
      <w:r w:rsidRPr="006971AA">
        <w:rPr>
          <w:sz w:val="20"/>
        </w:rPr>
        <w:t>plastic pollution;</w:t>
      </w:r>
    </w:p>
    <w:p w14:paraId="4332EEDF" w14:textId="77777777" w:rsidR="00733E26" w:rsidRPr="006971AA" w:rsidRDefault="00733E26" w:rsidP="00733E26">
      <w:pPr>
        <w:numPr>
          <w:ilvl w:val="0"/>
          <w:numId w:val="25"/>
        </w:numPr>
        <w:tabs>
          <w:tab w:val="left" w:pos="2617"/>
        </w:tabs>
        <w:spacing w:before="121"/>
        <w:ind w:left="1368" w:right="841" w:firstLine="624"/>
        <w:rPr>
          <w:sz w:val="20"/>
        </w:rPr>
      </w:pPr>
      <w:r w:rsidRPr="006971AA">
        <w:rPr>
          <w:sz w:val="20"/>
        </w:rPr>
        <w:t>To develop, implement and update national action plans reflecting country-driven</w:t>
      </w:r>
      <w:r w:rsidRPr="006971AA">
        <w:rPr>
          <w:spacing w:val="-47"/>
          <w:sz w:val="20"/>
        </w:rPr>
        <w:t xml:space="preserve"> </w:t>
      </w:r>
      <w:r w:rsidRPr="006971AA">
        <w:rPr>
          <w:sz w:val="20"/>
        </w:rPr>
        <w:t>approaches</w:t>
      </w:r>
      <w:r w:rsidRPr="006971AA">
        <w:rPr>
          <w:spacing w:val="-2"/>
          <w:sz w:val="20"/>
        </w:rPr>
        <w:t xml:space="preserve"> </w:t>
      </w:r>
      <w:r w:rsidRPr="006971AA">
        <w:rPr>
          <w:sz w:val="20"/>
        </w:rPr>
        <w:t>to</w:t>
      </w:r>
      <w:r w:rsidRPr="006971AA">
        <w:rPr>
          <w:spacing w:val="1"/>
          <w:sz w:val="20"/>
        </w:rPr>
        <w:t xml:space="preserve"> </w:t>
      </w:r>
      <w:r w:rsidRPr="006971AA">
        <w:rPr>
          <w:sz w:val="20"/>
        </w:rPr>
        <w:t>contribute to</w:t>
      </w:r>
      <w:r w:rsidRPr="006971AA">
        <w:rPr>
          <w:spacing w:val="1"/>
          <w:sz w:val="20"/>
        </w:rPr>
        <w:t xml:space="preserve"> </w:t>
      </w:r>
      <w:r w:rsidRPr="006971AA">
        <w:rPr>
          <w:sz w:val="20"/>
        </w:rPr>
        <w:t>the objectives</w:t>
      </w:r>
      <w:r w:rsidRPr="006971AA">
        <w:rPr>
          <w:spacing w:val="-2"/>
          <w:sz w:val="20"/>
        </w:rPr>
        <w:t xml:space="preserve"> </w:t>
      </w:r>
      <w:r w:rsidRPr="006971AA">
        <w:rPr>
          <w:sz w:val="20"/>
        </w:rPr>
        <w:t>of the</w:t>
      </w:r>
      <w:r w:rsidRPr="006971AA">
        <w:rPr>
          <w:spacing w:val="-2"/>
          <w:sz w:val="20"/>
        </w:rPr>
        <w:t xml:space="preserve"> </w:t>
      </w:r>
      <w:r w:rsidRPr="006971AA">
        <w:rPr>
          <w:sz w:val="20"/>
        </w:rPr>
        <w:t>instrument;</w:t>
      </w:r>
    </w:p>
    <w:p w14:paraId="1402AA98" w14:textId="77777777" w:rsidR="00733E26" w:rsidRPr="006971AA" w:rsidRDefault="00733E26" w:rsidP="00733E26">
      <w:pPr>
        <w:numPr>
          <w:ilvl w:val="0"/>
          <w:numId w:val="25"/>
        </w:numPr>
        <w:tabs>
          <w:tab w:val="left" w:pos="2617"/>
        </w:tabs>
        <w:spacing w:before="120"/>
        <w:ind w:left="1368" w:right="1003" w:firstLine="624"/>
        <w:rPr>
          <w:sz w:val="20"/>
        </w:rPr>
      </w:pPr>
      <w:r w:rsidRPr="006971AA">
        <w:rPr>
          <w:sz w:val="20"/>
        </w:rPr>
        <w:t>To promote national action plans to work towards the prevention, reduction and</w:t>
      </w:r>
      <w:r w:rsidRPr="006971AA">
        <w:rPr>
          <w:spacing w:val="-48"/>
          <w:sz w:val="20"/>
        </w:rPr>
        <w:t xml:space="preserve"> </w:t>
      </w:r>
      <w:r w:rsidRPr="006971AA">
        <w:rPr>
          <w:sz w:val="20"/>
        </w:rPr>
        <w:t>elimination of</w:t>
      </w:r>
      <w:r w:rsidRPr="006971AA">
        <w:rPr>
          <w:spacing w:val="-2"/>
          <w:sz w:val="20"/>
        </w:rPr>
        <w:t xml:space="preserve"> </w:t>
      </w:r>
      <w:r w:rsidRPr="006971AA">
        <w:rPr>
          <w:sz w:val="20"/>
        </w:rPr>
        <w:t>plastic</w:t>
      </w:r>
      <w:r w:rsidRPr="006971AA">
        <w:rPr>
          <w:spacing w:val="-1"/>
          <w:sz w:val="20"/>
        </w:rPr>
        <w:t xml:space="preserve"> </w:t>
      </w:r>
      <w:r w:rsidRPr="006971AA">
        <w:rPr>
          <w:sz w:val="20"/>
        </w:rPr>
        <w:t>pollution, and to</w:t>
      </w:r>
      <w:r w:rsidRPr="006971AA">
        <w:rPr>
          <w:spacing w:val="1"/>
          <w:sz w:val="20"/>
        </w:rPr>
        <w:t xml:space="preserve"> </w:t>
      </w:r>
      <w:r w:rsidRPr="006971AA">
        <w:rPr>
          <w:sz w:val="20"/>
        </w:rPr>
        <w:t>support</w:t>
      </w:r>
      <w:r w:rsidRPr="006971AA">
        <w:rPr>
          <w:spacing w:val="-2"/>
          <w:sz w:val="20"/>
        </w:rPr>
        <w:t xml:space="preserve"> </w:t>
      </w:r>
      <w:r w:rsidRPr="006971AA">
        <w:rPr>
          <w:sz w:val="20"/>
        </w:rPr>
        <w:t>regional and</w:t>
      </w:r>
      <w:r w:rsidRPr="006971AA">
        <w:rPr>
          <w:spacing w:val="-2"/>
          <w:sz w:val="20"/>
        </w:rPr>
        <w:t xml:space="preserve"> </w:t>
      </w:r>
      <w:r w:rsidRPr="006971AA">
        <w:rPr>
          <w:sz w:val="20"/>
        </w:rPr>
        <w:t>international cooperation;</w:t>
      </w:r>
    </w:p>
    <w:p w14:paraId="45574AEE" w14:textId="77777777" w:rsidR="00733E26" w:rsidRPr="006971AA" w:rsidRDefault="00733E26" w:rsidP="00733E26">
      <w:pPr>
        <w:numPr>
          <w:ilvl w:val="0"/>
          <w:numId w:val="25"/>
        </w:numPr>
        <w:tabs>
          <w:tab w:val="left" w:pos="2617"/>
        </w:tabs>
        <w:spacing w:before="119"/>
        <w:rPr>
          <w:sz w:val="20"/>
        </w:rPr>
      </w:pPr>
      <w:r w:rsidRPr="006971AA">
        <w:rPr>
          <w:sz w:val="20"/>
        </w:rPr>
        <w:t>To</w:t>
      </w:r>
      <w:r w:rsidRPr="006971AA">
        <w:rPr>
          <w:spacing w:val="-1"/>
          <w:sz w:val="20"/>
        </w:rPr>
        <w:t xml:space="preserve"> </w:t>
      </w:r>
      <w:r w:rsidRPr="006971AA">
        <w:rPr>
          <w:sz w:val="20"/>
        </w:rPr>
        <w:t>specify national</w:t>
      </w:r>
      <w:r w:rsidRPr="006971AA">
        <w:rPr>
          <w:spacing w:val="-1"/>
          <w:sz w:val="20"/>
        </w:rPr>
        <w:t xml:space="preserve"> </w:t>
      </w:r>
      <w:r w:rsidRPr="006971AA">
        <w:rPr>
          <w:sz w:val="20"/>
        </w:rPr>
        <w:t>reporting,</w:t>
      </w:r>
      <w:r w:rsidRPr="006971AA">
        <w:rPr>
          <w:spacing w:val="-5"/>
          <w:sz w:val="20"/>
        </w:rPr>
        <w:t xml:space="preserve"> </w:t>
      </w:r>
      <w:r w:rsidRPr="006971AA">
        <w:rPr>
          <w:sz w:val="20"/>
        </w:rPr>
        <w:t>as</w:t>
      </w:r>
      <w:r w:rsidRPr="006971AA">
        <w:rPr>
          <w:spacing w:val="-3"/>
          <w:sz w:val="20"/>
        </w:rPr>
        <w:t xml:space="preserve"> </w:t>
      </w:r>
      <w:r w:rsidRPr="006971AA">
        <w:rPr>
          <w:sz w:val="20"/>
        </w:rPr>
        <w:t>appropriate;</w:t>
      </w:r>
    </w:p>
    <w:p w14:paraId="40E271C4" w14:textId="77777777" w:rsidR="00733E26" w:rsidRPr="006971AA" w:rsidRDefault="00733E26" w:rsidP="00733E26">
      <w:pPr>
        <w:numPr>
          <w:ilvl w:val="0"/>
          <w:numId w:val="25"/>
        </w:numPr>
        <w:tabs>
          <w:tab w:val="left" w:pos="2617"/>
        </w:tabs>
        <w:spacing w:before="120"/>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progress</w:t>
      </w:r>
      <w:r w:rsidRPr="006971AA">
        <w:rPr>
          <w:spacing w:val="-3"/>
          <w:sz w:val="20"/>
        </w:rPr>
        <w:t xml:space="preserve"> </w:t>
      </w:r>
      <w:r w:rsidRPr="006971AA">
        <w:rPr>
          <w:sz w:val="20"/>
        </w:rPr>
        <w:t>of</w:t>
      </w:r>
      <w:r w:rsidRPr="006971AA">
        <w:rPr>
          <w:spacing w:val="-1"/>
          <w:sz w:val="20"/>
        </w:rPr>
        <w:t xml:space="preserve"> </w:t>
      </w:r>
      <w:r w:rsidRPr="006971AA">
        <w:rPr>
          <w:sz w:val="20"/>
        </w:rPr>
        <w:t>implementation</w:t>
      </w:r>
      <w:r w:rsidRPr="006971AA">
        <w:rPr>
          <w:spacing w:val="-1"/>
          <w:sz w:val="20"/>
        </w:rPr>
        <w:t xml:space="preserve"> </w:t>
      </w:r>
      <w:r w:rsidRPr="006971AA">
        <w:rPr>
          <w:sz w:val="20"/>
        </w:rPr>
        <w:t>of</w:t>
      </w:r>
      <w:r w:rsidRPr="006971AA">
        <w:rPr>
          <w:spacing w:val="-1"/>
          <w:sz w:val="20"/>
        </w:rPr>
        <w:t xml:space="preserve"> </w:t>
      </w:r>
      <w:r w:rsidRPr="006971AA">
        <w:rPr>
          <w:sz w:val="20"/>
        </w:rPr>
        <w:t>the</w:t>
      </w:r>
      <w:r w:rsidRPr="006971AA">
        <w:rPr>
          <w:spacing w:val="-4"/>
          <w:sz w:val="20"/>
        </w:rPr>
        <w:t xml:space="preserve"> </w:t>
      </w:r>
      <w:r w:rsidRPr="006971AA">
        <w:rPr>
          <w:sz w:val="20"/>
        </w:rPr>
        <w:t>instrument;</w:t>
      </w:r>
    </w:p>
    <w:p w14:paraId="4A3335DB" w14:textId="77777777" w:rsidR="00733E26" w:rsidRPr="006971AA" w:rsidRDefault="00733E26" w:rsidP="00733E26">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effectiveness</w:t>
      </w:r>
      <w:r w:rsidRPr="006971AA">
        <w:rPr>
          <w:spacing w:val="-2"/>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3"/>
          <w:sz w:val="20"/>
        </w:rPr>
        <w:t xml:space="preserve"> </w:t>
      </w:r>
      <w:r w:rsidRPr="006971AA">
        <w:rPr>
          <w:sz w:val="20"/>
        </w:rPr>
        <w:t>in</w:t>
      </w:r>
      <w:r w:rsidRPr="006971AA">
        <w:rPr>
          <w:spacing w:val="-2"/>
          <w:sz w:val="20"/>
        </w:rPr>
        <w:t xml:space="preserve"> </w:t>
      </w:r>
      <w:r w:rsidRPr="006971AA">
        <w:rPr>
          <w:sz w:val="20"/>
        </w:rPr>
        <w:t>achieving</w:t>
      </w:r>
      <w:r w:rsidRPr="006971AA">
        <w:rPr>
          <w:spacing w:val="-1"/>
          <w:sz w:val="20"/>
        </w:rPr>
        <w:t xml:space="preserve"> </w:t>
      </w:r>
      <w:r w:rsidRPr="006971AA">
        <w:rPr>
          <w:sz w:val="20"/>
        </w:rPr>
        <w:t>its</w:t>
      </w:r>
      <w:r w:rsidRPr="006971AA">
        <w:rPr>
          <w:spacing w:val="-3"/>
          <w:sz w:val="20"/>
        </w:rPr>
        <w:t xml:space="preserve"> </w:t>
      </w:r>
      <w:r w:rsidRPr="006971AA">
        <w:rPr>
          <w:sz w:val="20"/>
        </w:rPr>
        <w:t>objectives;</w:t>
      </w:r>
    </w:p>
    <w:p w14:paraId="29A6019B" w14:textId="77777777" w:rsidR="00733E26" w:rsidRPr="006971AA" w:rsidRDefault="00733E26" w:rsidP="00733E26">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provide</w:t>
      </w:r>
      <w:r w:rsidRPr="006971AA">
        <w:rPr>
          <w:spacing w:val="-1"/>
          <w:sz w:val="20"/>
        </w:rPr>
        <w:t xml:space="preserve"> </w:t>
      </w:r>
      <w:r w:rsidRPr="006971AA">
        <w:rPr>
          <w:sz w:val="20"/>
        </w:rPr>
        <w:t>scientific</w:t>
      </w:r>
      <w:r w:rsidRPr="006971AA">
        <w:rPr>
          <w:spacing w:val="-1"/>
          <w:sz w:val="20"/>
        </w:rPr>
        <w:t xml:space="preserve"> </w:t>
      </w:r>
      <w:r w:rsidRPr="006971AA">
        <w:rPr>
          <w:sz w:val="20"/>
        </w:rPr>
        <w:t>and</w:t>
      </w:r>
      <w:r w:rsidRPr="006971AA">
        <w:rPr>
          <w:spacing w:val="-1"/>
          <w:sz w:val="20"/>
        </w:rPr>
        <w:t xml:space="preserve"> </w:t>
      </w:r>
      <w:r w:rsidRPr="006971AA">
        <w:rPr>
          <w:sz w:val="20"/>
        </w:rPr>
        <w:t>socioeconomic</w:t>
      </w:r>
      <w:r w:rsidRPr="006971AA">
        <w:rPr>
          <w:spacing w:val="-2"/>
          <w:sz w:val="20"/>
        </w:rPr>
        <w:t xml:space="preserve"> </w:t>
      </w:r>
      <w:r w:rsidRPr="006971AA">
        <w:rPr>
          <w:sz w:val="20"/>
        </w:rPr>
        <w:t>assessments</w:t>
      </w:r>
      <w:r w:rsidRPr="006971AA">
        <w:rPr>
          <w:spacing w:val="-3"/>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2"/>
          <w:sz w:val="20"/>
        </w:rPr>
        <w:t xml:space="preserve"> </w:t>
      </w:r>
      <w:r w:rsidRPr="006971AA">
        <w:rPr>
          <w:sz w:val="20"/>
        </w:rPr>
        <w:t>pollution;</w:t>
      </w:r>
    </w:p>
    <w:p w14:paraId="60985220" w14:textId="77777777" w:rsidR="00733E26" w:rsidRPr="006971AA" w:rsidRDefault="00733E26" w:rsidP="00733E26">
      <w:pPr>
        <w:numPr>
          <w:ilvl w:val="0"/>
          <w:numId w:val="25"/>
        </w:numPr>
        <w:tabs>
          <w:tab w:val="left" w:pos="2617"/>
        </w:tabs>
        <w:spacing w:before="120"/>
        <w:ind w:left="1368" w:right="849" w:firstLine="624"/>
        <w:rPr>
          <w:sz w:val="20"/>
        </w:rPr>
      </w:pPr>
      <w:r w:rsidRPr="006971AA">
        <w:rPr>
          <w:sz w:val="20"/>
        </w:rPr>
        <w:lastRenderedPageBreak/>
        <w:t>To increase knowledge through awareness-raising, education and the exchange of</w:t>
      </w:r>
      <w:r w:rsidRPr="006971AA">
        <w:rPr>
          <w:spacing w:val="-48"/>
          <w:sz w:val="20"/>
        </w:rPr>
        <w:t xml:space="preserve"> </w:t>
      </w:r>
      <w:r w:rsidRPr="006971AA">
        <w:rPr>
          <w:sz w:val="20"/>
        </w:rPr>
        <w:t>information;</w:t>
      </w:r>
    </w:p>
    <w:p w14:paraId="4E938604" w14:textId="77777777" w:rsidR="00733E26" w:rsidRPr="006971AA" w:rsidRDefault="00733E26" w:rsidP="00733E26">
      <w:pPr>
        <w:numPr>
          <w:ilvl w:val="0"/>
          <w:numId w:val="25"/>
        </w:numPr>
        <w:tabs>
          <w:tab w:val="left" w:pos="2617"/>
        </w:tabs>
        <w:spacing w:before="119"/>
        <w:ind w:left="1368" w:right="750" w:firstLine="624"/>
        <w:rPr>
          <w:sz w:val="20"/>
        </w:rPr>
      </w:pPr>
      <w:r w:rsidRPr="006971AA">
        <w:rPr>
          <w:sz w:val="20"/>
        </w:rPr>
        <w:t>To promote cooperation and coordination with relevant regional and international</w:t>
      </w:r>
      <w:r w:rsidRPr="006971AA">
        <w:rPr>
          <w:spacing w:val="1"/>
          <w:sz w:val="20"/>
        </w:rPr>
        <w:t xml:space="preserve"> </w:t>
      </w:r>
      <w:r w:rsidRPr="006971AA">
        <w:rPr>
          <w:sz w:val="20"/>
        </w:rPr>
        <w:t>conventions, instruments and organizations, while recognizing their respective mandates, avoiding</w:t>
      </w:r>
      <w:r w:rsidRPr="006971AA">
        <w:rPr>
          <w:spacing w:val="-47"/>
          <w:sz w:val="20"/>
        </w:rPr>
        <w:t xml:space="preserve"> </w:t>
      </w:r>
      <w:r w:rsidRPr="006971AA">
        <w:rPr>
          <w:sz w:val="20"/>
        </w:rPr>
        <w:t>duplication and</w:t>
      </w:r>
      <w:r w:rsidRPr="006971AA">
        <w:rPr>
          <w:spacing w:val="1"/>
          <w:sz w:val="20"/>
        </w:rPr>
        <w:t xml:space="preserve"> </w:t>
      </w:r>
      <w:r w:rsidRPr="006971AA">
        <w:rPr>
          <w:sz w:val="20"/>
        </w:rPr>
        <w:t>promoting</w:t>
      </w:r>
      <w:r w:rsidRPr="006971AA">
        <w:rPr>
          <w:spacing w:val="1"/>
          <w:sz w:val="20"/>
        </w:rPr>
        <w:t xml:space="preserve"> </w:t>
      </w:r>
      <w:r w:rsidRPr="006971AA">
        <w:rPr>
          <w:sz w:val="20"/>
        </w:rPr>
        <w:t>complementarity of action;</w:t>
      </w:r>
    </w:p>
    <w:p w14:paraId="0C8932FB" w14:textId="77777777" w:rsidR="00733E26" w:rsidRPr="006971AA" w:rsidRDefault="00733E26" w:rsidP="00733E26">
      <w:pPr>
        <w:numPr>
          <w:ilvl w:val="0"/>
          <w:numId w:val="25"/>
        </w:numPr>
        <w:tabs>
          <w:tab w:val="left" w:pos="2617"/>
        </w:tabs>
        <w:spacing w:before="121"/>
        <w:ind w:left="1368" w:right="617" w:firstLine="624"/>
        <w:rPr>
          <w:sz w:val="20"/>
        </w:rPr>
      </w:pPr>
      <w:r w:rsidRPr="006971AA">
        <w:rPr>
          <w:sz w:val="20"/>
        </w:rPr>
        <w:t>To</w:t>
      </w:r>
      <w:r w:rsidRPr="006971AA">
        <w:rPr>
          <w:spacing w:val="-2"/>
          <w:sz w:val="20"/>
        </w:rPr>
        <w:t xml:space="preserve"> </w:t>
      </w:r>
      <w:r w:rsidRPr="006971AA">
        <w:rPr>
          <w:sz w:val="20"/>
        </w:rPr>
        <w:t>encourage</w:t>
      </w:r>
      <w:r w:rsidRPr="006971AA">
        <w:rPr>
          <w:spacing w:val="-2"/>
          <w:sz w:val="20"/>
        </w:rPr>
        <w:t xml:space="preserve"> </w:t>
      </w:r>
      <w:r w:rsidRPr="006971AA">
        <w:rPr>
          <w:sz w:val="20"/>
        </w:rPr>
        <w:t>action</w:t>
      </w:r>
      <w:r w:rsidRPr="006971AA">
        <w:rPr>
          <w:spacing w:val="-2"/>
          <w:sz w:val="20"/>
        </w:rPr>
        <w:t xml:space="preserve"> </w:t>
      </w:r>
      <w:r w:rsidRPr="006971AA">
        <w:rPr>
          <w:sz w:val="20"/>
        </w:rPr>
        <w:t>by</w:t>
      </w:r>
      <w:r w:rsidRPr="006971AA">
        <w:rPr>
          <w:spacing w:val="-1"/>
          <w:sz w:val="20"/>
        </w:rPr>
        <w:t xml:space="preserve"> </w:t>
      </w:r>
      <w:r w:rsidRPr="006971AA">
        <w:rPr>
          <w:sz w:val="20"/>
        </w:rPr>
        <w:t>all</w:t>
      </w:r>
      <w:r w:rsidRPr="006971AA">
        <w:rPr>
          <w:spacing w:val="-3"/>
          <w:sz w:val="20"/>
        </w:rPr>
        <w:t xml:space="preserve"> </w:t>
      </w:r>
      <w:r w:rsidRPr="006971AA">
        <w:rPr>
          <w:sz w:val="20"/>
        </w:rPr>
        <w:t>stakeholders,</w:t>
      </w:r>
      <w:r w:rsidRPr="006971AA">
        <w:rPr>
          <w:spacing w:val="-3"/>
          <w:sz w:val="20"/>
        </w:rPr>
        <w:t xml:space="preserve"> </w:t>
      </w:r>
      <w:r w:rsidRPr="006971AA">
        <w:rPr>
          <w:sz w:val="20"/>
        </w:rPr>
        <w:t>including</w:t>
      </w:r>
      <w:r w:rsidRPr="006971AA">
        <w:rPr>
          <w:spacing w:val="-1"/>
          <w:sz w:val="20"/>
        </w:rPr>
        <w:t xml:space="preserve"> </w:t>
      </w:r>
      <w:r w:rsidRPr="006971AA">
        <w:rPr>
          <w:sz w:val="20"/>
        </w:rPr>
        <w:t>the</w:t>
      </w:r>
      <w:r w:rsidRPr="006971AA">
        <w:rPr>
          <w:spacing w:val="-3"/>
          <w:sz w:val="20"/>
        </w:rPr>
        <w:t xml:space="preserve"> </w:t>
      </w:r>
      <w:r w:rsidRPr="006971AA">
        <w:rPr>
          <w:sz w:val="20"/>
        </w:rPr>
        <w:t>private</w:t>
      </w:r>
      <w:r w:rsidRPr="006971AA">
        <w:rPr>
          <w:spacing w:val="-3"/>
          <w:sz w:val="20"/>
        </w:rPr>
        <w:t xml:space="preserve"> </w:t>
      </w:r>
      <w:r w:rsidRPr="006971AA">
        <w:rPr>
          <w:sz w:val="20"/>
        </w:rPr>
        <w:t>sector,</w:t>
      </w:r>
      <w:r w:rsidRPr="006971AA">
        <w:rPr>
          <w:spacing w:val="-2"/>
          <w:sz w:val="20"/>
        </w:rPr>
        <w:t xml:space="preserve"> </w:t>
      </w:r>
      <w:r w:rsidRPr="006971AA">
        <w:rPr>
          <w:sz w:val="20"/>
        </w:rPr>
        <w:t>and</w:t>
      </w:r>
      <w:r w:rsidRPr="006971AA">
        <w:rPr>
          <w:spacing w:val="-2"/>
          <w:sz w:val="20"/>
        </w:rPr>
        <w:t xml:space="preserve"> </w:t>
      </w:r>
      <w:r w:rsidRPr="006971AA">
        <w:rPr>
          <w:sz w:val="20"/>
        </w:rPr>
        <w:t>to</w:t>
      </w:r>
      <w:r w:rsidRPr="006971AA">
        <w:rPr>
          <w:spacing w:val="-2"/>
          <w:sz w:val="20"/>
        </w:rPr>
        <w:t xml:space="preserve"> </w:t>
      </w:r>
      <w:r w:rsidRPr="006971AA">
        <w:rPr>
          <w:sz w:val="20"/>
        </w:rPr>
        <w:t>promote</w:t>
      </w:r>
      <w:r w:rsidRPr="006971AA">
        <w:rPr>
          <w:spacing w:val="-47"/>
          <w:sz w:val="20"/>
        </w:rPr>
        <w:t xml:space="preserve"> </w:t>
      </w:r>
      <w:r w:rsidRPr="006971AA">
        <w:rPr>
          <w:sz w:val="20"/>
        </w:rPr>
        <w:t>cooperation at the local,</w:t>
      </w:r>
      <w:r w:rsidRPr="006971AA">
        <w:rPr>
          <w:spacing w:val="-2"/>
          <w:sz w:val="20"/>
        </w:rPr>
        <w:t xml:space="preserve"> </w:t>
      </w:r>
      <w:r w:rsidRPr="006971AA">
        <w:rPr>
          <w:sz w:val="20"/>
        </w:rPr>
        <w:t>national,</w:t>
      </w:r>
      <w:r w:rsidRPr="006971AA">
        <w:rPr>
          <w:spacing w:val="3"/>
          <w:sz w:val="20"/>
        </w:rPr>
        <w:t xml:space="preserve"> </w:t>
      </w:r>
      <w:r w:rsidRPr="006971AA">
        <w:rPr>
          <w:sz w:val="20"/>
        </w:rPr>
        <w:t>regional</w:t>
      </w:r>
      <w:r w:rsidRPr="006971AA">
        <w:rPr>
          <w:spacing w:val="1"/>
          <w:sz w:val="20"/>
        </w:rPr>
        <w:t xml:space="preserve"> </w:t>
      </w:r>
      <w:r w:rsidRPr="006971AA">
        <w:rPr>
          <w:sz w:val="20"/>
        </w:rPr>
        <w:t>and</w:t>
      </w:r>
      <w:r w:rsidRPr="006971AA">
        <w:rPr>
          <w:spacing w:val="-1"/>
          <w:sz w:val="20"/>
        </w:rPr>
        <w:t xml:space="preserve"> </w:t>
      </w:r>
      <w:r w:rsidRPr="006971AA">
        <w:rPr>
          <w:sz w:val="20"/>
        </w:rPr>
        <w:t>global levels;</w:t>
      </w:r>
    </w:p>
    <w:p w14:paraId="06756D67" w14:textId="77777777" w:rsidR="00733E26" w:rsidRPr="006971AA" w:rsidRDefault="00733E26" w:rsidP="00733E26">
      <w:pPr>
        <w:numPr>
          <w:ilvl w:val="0"/>
          <w:numId w:val="25"/>
        </w:numPr>
        <w:tabs>
          <w:tab w:val="left" w:pos="2617"/>
        </w:tabs>
        <w:spacing w:before="118"/>
        <w:rPr>
          <w:sz w:val="20"/>
        </w:rPr>
      </w:pPr>
      <w:r w:rsidRPr="006971AA">
        <w:rPr>
          <w:sz w:val="20"/>
        </w:rPr>
        <w:t>To</w:t>
      </w:r>
      <w:r w:rsidRPr="006971AA">
        <w:rPr>
          <w:spacing w:val="-1"/>
          <w:sz w:val="20"/>
        </w:rPr>
        <w:t xml:space="preserve"> </w:t>
      </w:r>
      <w:r w:rsidRPr="006971AA">
        <w:rPr>
          <w:sz w:val="20"/>
        </w:rPr>
        <w:t>initiate</w:t>
      </w:r>
      <w:r w:rsidRPr="006971AA">
        <w:rPr>
          <w:spacing w:val="-2"/>
          <w:sz w:val="20"/>
        </w:rPr>
        <w:t xml:space="preserve"> </w:t>
      </w:r>
      <w:r w:rsidRPr="006971AA">
        <w:rPr>
          <w:sz w:val="20"/>
        </w:rPr>
        <w:t>a</w:t>
      </w:r>
      <w:r w:rsidRPr="006971AA">
        <w:rPr>
          <w:spacing w:val="-2"/>
          <w:sz w:val="20"/>
        </w:rPr>
        <w:t xml:space="preserve"> </w:t>
      </w:r>
      <w:r w:rsidRPr="006971AA">
        <w:rPr>
          <w:sz w:val="20"/>
        </w:rPr>
        <w:t>multi-stakeholder</w:t>
      </w:r>
      <w:r w:rsidRPr="006971AA">
        <w:rPr>
          <w:spacing w:val="-2"/>
          <w:sz w:val="20"/>
        </w:rPr>
        <w:t xml:space="preserve"> </w:t>
      </w:r>
      <w:r w:rsidRPr="006971AA">
        <w:rPr>
          <w:sz w:val="20"/>
        </w:rPr>
        <w:t>action</w:t>
      </w:r>
      <w:r w:rsidRPr="006971AA">
        <w:rPr>
          <w:spacing w:val="-1"/>
          <w:sz w:val="20"/>
        </w:rPr>
        <w:t xml:space="preserve"> </w:t>
      </w:r>
      <w:r w:rsidRPr="006971AA">
        <w:rPr>
          <w:sz w:val="20"/>
        </w:rPr>
        <w:t>agenda;</w:t>
      </w:r>
    </w:p>
    <w:p w14:paraId="61F2ADF5" w14:textId="77777777" w:rsidR="00733E26" w:rsidRPr="006971AA" w:rsidRDefault="00733E26" w:rsidP="00733E26">
      <w:pPr>
        <w:numPr>
          <w:ilvl w:val="0"/>
          <w:numId w:val="25"/>
        </w:numPr>
        <w:tabs>
          <w:tab w:val="left" w:pos="2617"/>
        </w:tabs>
        <w:spacing w:before="121"/>
        <w:ind w:left="1368" w:right="726" w:firstLine="624"/>
        <w:rPr>
          <w:sz w:val="20"/>
        </w:rPr>
      </w:pPr>
      <w:bookmarkStart w:id="4" w:name="_Hlk117680445"/>
      <w:r w:rsidRPr="006971AA">
        <w:rPr>
          <w:sz w:val="20"/>
        </w:rPr>
        <w:t>To specify arrangements for capacity-building and technical assistance, technology</w:t>
      </w:r>
      <w:r w:rsidRPr="006971AA">
        <w:rPr>
          <w:spacing w:val="-47"/>
          <w:sz w:val="20"/>
        </w:rPr>
        <w:t xml:space="preserve"> </w:t>
      </w:r>
      <w:r w:rsidRPr="006971AA">
        <w:rPr>
          <w:sz w:val="20"/>
        </w:rPr>
        <w:t>transfer on mutually agreed terms, and financial assistance, recognizing that the effective</w:t>
      </w:r>
      <w:r w:rsidRPr="006971AA">
        <w:rPr>
          <w:spacing w:val="1"/>
          <w:sz w:val="20"/>
        </w:rPr>
        <w:t xml:space="preserve"> </w:t>
      </w:r>
      <w:r w:rsidRPr="006971AA">
        <w:rPr>
          <w:sz w:val="20"/>
        </w:rPr>
        <w:t>implementation of some legal obligations under the instrument will depend on the availability of</w:t>
      </w:r>
      <w:r w:rsidRPr="006971AA">
        <w:rPr>
          <w:spacing w:val="1"/>
          <w:sz w:val="20"/>
        </w:rPr>
        <w:t xml:space="preserve"> </w:t>
      </w:r>
      <w:r w:rsidRPr="006971AA">
        <w:rPr>
          <w:sz w:val="20"/>
        </w:rPr>
        <w:t>capacity-building and</w:t>
      </w:r>
      <w:r w:rsidRPr="006971AA">
        <w:rPr>
          <w:spacing w:val="1"/>
          <w:sz w:val="20"/>
        </w:rPr>
        <w:t xml:space="preserve"> </w:t>
      </w:r>
      <w:r w:rsidRPr="006971AA">
        <w:rPr>
          <w:sz w:val="20"/>
        </w:rPr>
        <w:t>adequate financial</w:t>
      </w:r>
      <w:r w:rsidRPr="006971AA">
        <w:rPr>
          <w:spacing w:val="-1"/>
          <w:sz w:val="20"/>
        </w:rPr>
        <w:t xml:space="preserve"> </w:t>
      </w:r>
      <w:r w:rsidRPr="006971AA">
        <w:rPr>
          <w:sz w:val="20"/>
        </w:rPr>
        <w:t>and</w:t>
      </w:r>
      <w:r w:rsidRPr="006971AA">
        <w:rPr>
          <w:spacing w:val="3"/>
          <w:sz w:val="20"/>
        </w:rPr>
        <w:t xml:space="preserve"> </w:t>
      </w:r>
      <w:r w:rsidRPr="006971AA">
        <w:rPr>
          <w:sz w:val="20"/>
        </w:rPr>
        <w:t>technical assistance;</w:t>
      </w:r>
    </w:p>
    <w:p w14:paraId="360869EB" w14:textId="77777777" w:rsidR="00733E26" w:rsidRPr="006971AA" w:rsidRDefault="00733E26" w:rsidP="00733E26">
      <w:pPr>
        <w:numPr>
          <w:ilvl w:val="0"/>
          <w:numId w:val="25"/>
        </w:numPr>
        <w:tabs>
          <w:tab w:val="left" w:pos="2617"/>
        </w:tabs>
        <w:spacing w:before="119"/>
        <w:ind w:left="1368" w:right="596" w:firstLine="624"/>
        <w:rPr>
          <w:sz w:val="20"/>
        </w:rPr>
      </w:pPr>
      <w:r w:rsidRPr="006971AA">
        <w:rPr>
          <w:sz w:val="20"/>
        </w:rPr>
        <w:t>To</w:t>
      </w:r>
      <w:r w:rsidRPr="006971AA">
        <w:rPr>
          <w:spacing w:val="-2"/>
          <w:sz w:val="20"/>
        </w:rPr>
        <w:t xml:space="preserve"> </w:t>
      </w:r>
      <w:r w:rsidRPr="006971AA">
        <w:rPr>
          <w:sz w:val="20"/>
        </w:rPr>
        <w:t>promote</w:t>
      </w:r>
      <w:r w:rsidRPr="006971AA">
        <w:rPr>
          <w:spacing w:val="-1"/>
          <w:sz w:val="20"/>
        </w:rPr>
        <w:t xml:space="preserve"> </w:t>
      </w:r>
      <w:r w:rsidRPr="006971AA">
        <w:rPr>
          <w:sz w:val="20"/>
        </w:rPr>
        <w:t>research</w:t>
      </w:r>
      <w:r w:rsidRPr="006971AA">
        <w:rPr>
          <w:spacing w:val="-3"/>
          <w:sz w:val="20"/>
        </w:rPr>
        <w:t xml:space="preserve"> </w:t>
      </w:r>
      <w:r w:rsidRPr="006971AA">
        <w:rPr>
          <w:sz w:val="20"/>
        </w:rPr>
        <w:t>into</w:t>
      </w:r>
      <w:r w:rsidRPr="006971AA">
        <w:rPr>
          <w:spacing w:val="-2"/>
          <w:sz w:val="20"/>
        </w:rPr>
        <w:t xml:space="preserve"> </w:t>
      </w:r>
      <w:r w:rsidRPr="006971AA">
        <w:rPr>
          <w:sz w:val="20"/>
        </w:rPr>
        <w:t>and</w:t>
      </w:r>
      <w:r w:rsidRPr="006971AA">
        <w:rPr>
          <w:spacing w:val="-3"/>
          <w:sz w:val="20"/>
        </w:rPr>
        <w:t xml:space="preserve"> </w:t>
      </w:r>
      <w:r w:rsidRPr="006971AA">
        <w:rPr>
          <w:sz w:val="20"/>
        </w:rPr>
        <w:t>development</w:t>
      </w:r>
      <w:r w:rsidRPr="006971AA">
        <w:rPr>
          <w:spacing w:val="-3"/>
          <w:sz w:val="20"/>
        </w:rPr>
        <w:t xml:space="preserve"> </w:t>
      </w:r>
      <w:r w:rsidRPr="006971AA">
        <w:rPr>
          <w:sz w:val="20"/>
        </w:rPr>
        <w:t>of</w:t>
      </w:r>
      <w:r w:rsidRPr="006971AA">
        <w:rPr>
          <w:spacing w:val="-3"/>
          <w:sz w:val="20"/>
        </w:rPr>
        <w:t xml:space="preserve"> </w:t>
      </w:r>
      <w:r w:rsidRPr="006971AA">
        <w:rPr>
          <w:sz w:val="20"/>
        </w:rPr>
        <w:t>sustainable,</w:t>
      </w:r>
      <w:r w:rsidRPr="006971AA">
        <w:rPr>
          <w:spacing w:val="-2"/>
          <w:sz w:val="20"/>
        </w:rPr>
        <w:t xml:space="preserve"> </w:t>
      </w:r>
      <w:r w:rsidRPr="006971AA">
        <w:rPr>
          <w:sz w:val="20"/>
        </w:rPr>
        <w:t>affordable,</w:t>
      </w:r>
      <w:r w:rsidRPr="006971AA">
        <w:rPr>
          <w:spacing w:val="-2"/>
          <w:sz w:val="20"/>
        </w:rPr>
        <w:t xml:space="preserve"> </w:t>
      </w:r>
      <w:r w:rsidRPr="006971AA">
        <w:rPr>
          <w:sz w:val="20"/>
        </w:rPr>
        <w:t>innovative</w:t>
      </w:r>
      <w:r w:rsidRPr="006971AA">
        <w:rPr>
          <w:spacing w:val="-3"/>
          <w:sz w:val="20"/>
        </w:rPr>
        <w:t xml:space="preserve"> </w:t>
      </w:r>
      <w:r w:rsidRPr="006971AA">
        <w:rPr>
          <w:sz w:val="20"/>
        </w:rPr>
        <w:t>and</w:t>
      </w:r>
      <w:r w:rsidRPr="006971AA">
        <w:rPr>
          <w:spacing w:val="-47"/>
          <w:sz w:val="20"/>
        </w:rPr>
        <w:t xml:space="preserve"> </w:t>
      </w:r>
      <w:r>
        <w:rPr>
          <w:spacing w:val="-47"/>
          <w:sz w:val="20"/>
        </w:rPr>
        <w:t xml:space="preserve">   </w:t>
      </w:r>
      <w:r>
        <w:rPr>
          <w:sz w:val="20"/>
        </w:rPr>
        <w:t xml:space="preserve"> c</w:t>
      </w:r>
      <w:r w:rsidRPr="006971AA">
        <w:rPr>
          <w:sz w:val="20"/>
        </w:rPr>
        <w:t>ost-efficient</w:t>
      </w:r>
      <w:r w:rsidRPr="006971AA">
        <w:rPr>
          <w:spacing w:val="-2"/>
          <w:sz w:val="20"/>
        </w:rPr>
        <w:t xml:space="preserve"> </w:t>
      </w:r>
      <w:r w:rsidRPr="006971AA">
        <w:rPr>
          <w:sz w:val="20"/>
        </w:rPr>
        <w:t>approaches;</w:t>
      </w:r>
    </w:p>
    <w:p w14:paraId="7BD43502" w14:textId="77777777" w:rsidR="00733E26" w:rsidRPr="006971AA" w:rsidRDefault="00733E26" w:rsidP="00733E26">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address</w:t>
      </w:r>
      <w:r w:rsidRPr="006971AA">
        <w:rPr>
          <w:spacing w:val="-3"/>
          <w:sz w:val="20"/>
        </w:rPr>
        <w:t xml:space="preserve"> </w:t>
      </w:r>
      <w:r w:rsidRPr="006971AA">
        <w:rPr>
          <w:sz w:val="20"/>
        </w:rPr>
        <w:t>compliance;</w:t>
      </w:r>
    </w:p>
    <w:p w14:paraId="1702895C" w14:textId="77777777" w:rsidR="00733E26" w:rsidRPr="006971AA" w:rsidRDefault="00733E26" w:rsidP="00733E26">
      <w:pPr>
        <w:numPr>
          <w:ilvl w:val="0"/>
          <w:numId w:val="26"/>
        </w:numPr>
        <w:tabs>
          <w:tab w:val="left" w:pos="2617"/>
        </w:tabs>
        <w:spacing w:before="121"/>
        <w:ind w:right="553" w:firstLine="624"/>
        <w:rPr>
          <w:sz w:val="20"/>
        </w:rPr>
      </w:pPr>
      <w:r w:rsidRPr="006971AA">
        <w:rPr>
          <w:i/>
          <w:sz w:val="20"/>
        </w:rPr>
        <w:t xml:space="preserve">Also decides </w:t>
      </w:r>
      <w:r w:rsidRPr="006971AA">
        <w:rPr>
          <w:sz w:val="20"/>
        </w:rPr>
        <w:t>that the intergovernmental negotiating committee, in its deliberations on</w:t>
      </w:r>
      <w:r w:rsidRPr="006971AA">
        <w:rPr>
          <w:spacing w:val="-48"/>
          <w:sz w:val="20"/>
        </w:rPr>
        <w:t xml:space="preserve"> </w:t>
      </w:r>
      <w:r w:rsidRPr="006971AA">
        <w:rPr>
          <w:sz w:val="20"/>
        </w:rPr>
        <w:t>the</w:t>
      </w:r>
      <w:r w:rsidRPr="006971AA">
        <w:rPr>
          <w:spacing w:val="-1"/>
          <w:sz w:val="20"/>
        </w:rPr>
        <w:t xml:space="preserve"> </w:t>
      </w:r>
      <w:r w:rsidRPr="006971AA">
        <w:rPr>
          <w:sz w:val="20"/>
        </w:rPr>
        <w:t>instrument, is</w:t>
      </w:r>
      <w:r w:rsidRPr="006971AA">
        <w:rPr>
          <w:spacing w:val="-1"/>
          <w:sz w:val="20"/>
        </w:rPr>
        <w:t xml:space="preserve"> </w:t>
      </w:r>
      <w:r w:rsidRPr="006971AA">
        <w:rPr>
          <w:sz w:val="20"/>
        </w:rPr>
        <w:t>to</w:t>
      </w:r>
      <w:r w:rsidRPr="006971AA">
        <w:rPr>
          <w:spacing w:val="1"/>
          <w:sz w:val="20"/>
        </w:rPr>
        <w:t xml:space="preserve"> </w:t>
      </w:r>
      <w:r w:rsidRPr="006971AA">
        <w:rPr>
          <w:sz w:val="20"/>
        </w:rPr>
        <w:t>consider</w:t>
      </w:r>
      <w:r w:rsidRPr="006971AA">
        <w:rPr>
          <w:spacing w:val="4"/>
          <w:sz w:val="20"/>
        </w:rPr>
        <w:t xml:space="preserve"> </w:t>
      </w:r>
      <w:r w:rsidRPr="006971AA">
        <w:rPr>
          <w:sz w:val="20"/>
        </w:rPr>
        <w:t>the</w:t>
      </w:r>
      <w:r w:rsidRPr="006971AA">
        <w:rPr>
          <w:spacing w:val="1"/>
          <w:sz w:val="20"/>
        </w:rPr>
        <w:t xml:space="preserve"> </w:t>
      </w:r>
      <w:r w:rsidRPr="006971AA">
        <w:rPr>
          <w:sz w:val="20"/>
        </w:rPr>
        <w:t>following:</w:t>
      </w:r>
    </w:p>
    <w:p w14:paraId="575C5D2C" w14:textId="77777777" w:rsidR="00733E26" w:rsidRPr="006971AA" w:rsidRDefault="00733E26" w:rsidP="00733E26">
      <w:pPr>
        <w:numPr>
          <w:ilvl w:val="0"/>
          <w:numId w:val="24"/>
        </w:numPr>
        <w:tabs>
          <w:tab w:val="left" w:pos="2617"/>
        </w:tabs>
        <w:spacing w:before="120"/>
        <w:ind w:right="534" w:firstLine="624"/>
        <w:rPr>
          <w:sz w:val="20"/>
        </w:rPr>
      </w:pPr>
      <w:r w:rsidRPr="006971AA">
        <w:rPr>
          <w:sz w:val="20"/>
        </w:rPr>
        <w:t>Obligations,</w:t>
      </w:r>
      <w:r w:rsidRPr="006971AA">
        <w:rPr>
          <w:spacing w:val="-2"/>
          <w:sz w:val="20"/>
        </w:rPr>
        <w:t xml:space="preserve"> </w:t>
      </w:r>
      <w:r w:rsidRPr="006971AA">
        <w:rPr>
          <w:sz w:val="20"/>
        </w:rPr>
        <w:t>measures</w:t>
      </w:r>
      <w:r w:rsidRPr="006971AA">
        <w:rPr>
          <w:spacing w:val="-3"/>
          <w:sz w:val="20"/>
        </w:rPr>
        <w:t xml:space="preserve"> </w:t>
      </w:r>
      <w:r w:rsidRPr="006971AA">
        <w:rPr>
          <w:sz w:val="20"/>
        </w:rPr>
        <w:t>and</w:t>
      </w:r>
      <w:r w:rsidRPr="006971AA">
        <w:rPr>
          <w:spacing w:val="-3"/>
          <w:sz w:val="20"/>
        </w:rPr>
        <w:t xml:space="preserve"> </w:t>
      </w:r>
      <w:r w:rsidRPr="006971AA">
        <w:rPr>
          <w:sz w:val="20"/>
        </w:rPr>
        <w:t>voluntary</w:t>
      </w:r>
      <w:r w:rsidRPr="006971AA">
        <w:rPr>
          <w:spacing w:val="-1"/>
          <w:sz w:val="20"/>
        </w:rPr>
        <w:t xml:space="preserve"> </w:t>
      </w:r>
      <w:r w:rsidRPr="006971AA">
        <w:rPr>
          <w:sz w:val="20"/>
        </w:rPr>
        <w:t>approaches</w:t>
      </w:r>
      <w:r w:rsidRPr="006971AA">
        <w:rPr>
          <w:spacing w:val="-3"/>
          <w:sz w:val="20"/>
        </w:rPr>
        <w:t xml:space="preserve"> </w:t>
      </w:r>
      <w:r w:rsidRPr="006971AA">
        <w:rPr>
          <w:sz w:val="20"/>
        </w:rPr>
        <w:t>in</w:t>
      </w:r>
      <w:r w:rsidRPr="006971AA">
        <w:rPr>
          <w:spacing w:val="-1"/>
          <w:sz w:val="20"/>
        </w:rPr>
        <w:t xml:space="preserve"> </w:t>
      </w:r>
      <w:r w:rsidRPr="006971AA">
        <w:rPr>
          <w:sz w:val="20"/>
        </w:rPr>
        <w:t>supporting</w:t>
      </w:r>
      <w:r w:rsidRPr="006971AA">
        <w:rPr>
          <w:spacing w:val="-1"/>
          <w:sz w:val="20"/>
        </w:rPr>
        <w:t xml:space="preserve"> </w:t>
      </w:r>
      <w:r w:rsidRPr="006971AA">
        <w:rPr>
          <w:sz w:val="20"/>
        </w:rPr>
        <w:t>the</w:t>
      </w:r>
      <w:r w:rsidRPr="006971AA">
        <w:rPr>
          <w:spacing w:val="-2"/>
          <w:sz w:val="20"/>
        </w:rPr>
        <w:t xml:space="preserve"> </w:t>
      </w:r>
      <w:r w:rsidRPr="006971AA">
        <w:rPr>
          <w:sz w:val="20"/>
        </w:rPr>
        <w:t>achievement</w:t>
      </w:r>
      <w:r w:rsidRPr="006971AA">
        <w:rPr>
          <w:spacing w:val="-4"/>
          <w:sz w:val="20"/>
        </w:rPr>
        <w:t xml:space="preserve"> </w:t>
      </w:r>
      <w:r w:rsidRPr="006971AA">
        <w:rPr>
          <w:sz w:val="20"/>
        </w:rPr>
        <w:t>of</w:t>
      </w:r>
      <w:r w:rsidRPr="006971AA">
        <w:rPr>
          <w:spacing w:val="-2"/>
          <w:sz w:val="20"/>
        </w:rPr>
        <w:t xml:space="preserve"> </w:t>
      </w:r>
      <w:r w:rsidRPr="006971AA">
        <w:rPr>
          <w:sz w:val="20"/>
        </w:rPr>
        <w:t>the</w:t>
      </w:r>
      <w:r w:rsidRPr="006971AA">
        <w:rPr>
          <w:spacing w:val="-47"/>
          <w:sz w:val="20"/>
        </w:rPr>
        <w:t xml:space="preserve"> </w:t>
      </w:r>
      <w:r w:rsidRPr="006971AA">
        <w:rPr>
          <w:sz w:val="20"/>
        </w:rPr>
        <w:t>objectives</w:t>
      </w:r>
      <w:r w:rsidRPr="006971AA">
        <w:rPr>
          <w:spacing w:val="-2"/>
          <w:sz w:val="20"/>
        </w:rPr>
        <w:t xml:space="preserve"> </w:t>
      </w:r>
      <w:r w:rsidRPr="006971AA">
        <w:rPr>
          <w:sz w:val="20"/>
        </w:rPr>
        <w:t>of the instrument;</w:t>
      </w:r>
    </w:p>
    <w:p w14:paraId="0D6F3728" w14:textId="77777777" w:rsidR="00733E26" w:rsidRPr="006971AA" w:rsidRDefault="00733E26" w:rsidP="00733E26">
      <w:pPr>
        <w:numPr>
          <w:ilvl w:val="0"/>
          <w:numId w:val="24"/>
        </w:numPr>
        <w:tabs>
          <w:tab w:val="left" w:pos="2617"/>
        </w:tabs>
        <w:spacing w:before="119"/>
        <w:ind w:right="600" w:firstLine="624"/>
        <w:rPr>
          <w:sz w:val="20"/>
        </w:rPr>
      </w:pPr>
      <w:r w:rsidRPr="006971AA">
        <w:rPr>
          <w:sz w:val="20"/>
        </w:rPr>
        <w:t>The</w:t>
      </w:r>
      <w:r w:rsidRPr="006971AA">
        <w:rPr>
          <w:spacing w:val="-2"/>
          <w:sz w:val="20"/>
        </w:rPr>
        <w:t xml:space="preserve"> </w:t>
      </w:r>
      <w:r w:rsidRPr="006971AA">
        <w:rPr>
          <w:sz w:val="20"/>
        </w:rPr>
        <w:t>need</w:t>
      </w:r>
      <w:r w:rsidRPr="006971AA">
        <w:rPr>
          <w:spacing w:val="-3"/>
          <w:sz w:val="20"/>
        </w:rPr>
        <w:t xml:space="preserve"> </w:t>
      </w:r>
      <w:r w:rsidRPr="006971AA">
        <w:rPr>
          <w:sz w:val="20"/>
        </w:rPr>
        <w:t>for</w:t>
      </w:r>
      <w:r w:rsidRPr="006971AA">
        <w:rPr>
          <w:spacing w:val="-2"/>
          <w:sz w:val="20"/>
        </w:rPr>
        <w:t xml:space="preserve"> </w:t>
      </w:r>
      <w:r w:rsidRPr="006971AA">
        <w:rPr>
          <w:sz w:val="20"/>
        </w:rPr>
        <w:t>a</w:t>
      </w:r>
      <w:r w:rsidRPr="006971AA">
        <w:rPr>
          <w:spacing w:val="-4"/>
          <w:sz w:val="20"/>
        </w:rPr>
        <w:t xml:space="preserve"> </w:t>
      </w:r>
      <w:r w:rsidRPr="006971AA">
        <w:rPr>
          <w:sz w:val="20"/>
        </w:rPr>
        <w:t>financial</w:t>
      </w:r>
      <w:r w:rsidRPr="006971AA">
        <w:rPr>
          <w:spacing w:val="-2"/>
          <w:sz w:val="20"/>
        </w:rPr>
        <w:t xml:space="preserve"> </w:t>
      </w:r>
      <w:r w:rsidRPr="006971AA">
        <w:rPr>
          <w:sz w:val="20"/>
        </w:rPr>
        <w:t>mechanism to</w:t>
      </w:r>
      <w:r w:rsidRPr="006971AA">
        <w:rPr>
          <w:spacing w:val="-1"/>
          <w:sz w:val="20"/>
        </w:rPr>
        <w:t xml:space="preserve"> </w:t>
      </w:r>
      <w:r w:rsidRPr="006971AA">
        <w:rPr>
          <w:sz w:val="20"/>
        </w:rPr>
        <w:t>support</w:t>
      </w:r>
      <w:r w:rsidRPr="006971AA">
        <w:rPr>
          <w:spacing w:val="-3"/>
          <w:sz w:val="20"/>
        </w:rPr>
        <w:t xml:space="preserve"> </w:t>
      </w:r>
      <w:r w:rsidRPr="006971AA">
        <w:rPr>
          <w:sz w:val="20"/>
        </w:rPr>
        <w:t>the</w:t>
      </w:r>
      <w:r w:rsidRPr="006971AA">
        <w:rPr>
          <w:spacing w:val="-2"/>
          <w:sz w:val="20"/>
        </w:rPr>
        <w:t xml:space="preserve"> </w:t>
      </w:r>
      <w:r w:rsidRPr="006971AA">
        <w:rPr>
          <w:sz w:val="20"/>
        </w:rPr>
        <w:t>implementation</w:t>
      </w:r>
      <w:r w:rsidRPr="006971AA">
        <w:rPr>
          <w:spacing w:val="-1"/>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47"/>
          <w:sz w:val="20"/>
        </w:rPr>
        <w:t xml:space="preserve"> </w:t>
      </w:r>
      <w:r w:rsidRPr="006971AA">
        <w:rPr>
          <w:sz w:val="20"/>
        </w:rPr>
        <w:t>including the option</w:t>
      </w:r>
      <w:r w:rsidRPr="006971AA">
        <w:rPr>
          <w:spacing w:val="1"/>
          <w:sz w:val="20"/>
        </w:rPr>
        <w:t xml:space="preserve"> </w:t>
      </w:r>
      <w:r w:rsidRPr="006971AA">
        <w:rPr>
          <w:sz w:val="20"/>
        </w:rPr>
        <w:t>of</w:t>
      </w:r>
      <w:r w:rsidRPr="006971AA">
        <w:rPr>
          <w:spacing w:val="-2"/>
          <w:sz w:val="20"/>
        </w:rPr>
        <w:t xml:space="preserve"> </w:t>
      </w:r>
      <w:r w:rsidRPr="006971AA">
        <w:rPr>
          <w:sz w:val="20"/>
        </w:rPr>
        <w:t>a dedicated multilateral fund;</w:t>
      </w:r>
    </w:p>
    <w:p w14:paraId="7EA3A8A8" w14:textId="77777777" w:rsidR="00733E26" w:rsidRPr="006971AA" w:rsidRDefault="00733E26" w:rsidP="00733E26">
      <w:pPr>
        <w:numPr>
          <w:ilvl w:val="0"/>
          <w:numId w:val="24"/>
        </w:numPr>
        <w:tabs>
          <w:tab w:val="left" w:pos="2617"/>
        </w:tabs>
        <w:spacing w:before="121"/>
        <w:ind w:right="438" w:firstLine="624"/>
        <w:rPr>
          <w:sz w:val="20"/>
        </w:rPr>
      </w:pPr>
      <w:r w:rsidRPr="006971AA">
        <w:rPr>
          <w:sz w:val="20"/>
        </w:rPr>
        <w:t>Flexibility</w:t>
      </w:r>
      <w:r w:rsidRPr="006971AA">
        <w:rPr>
          <w:spacing w:val="-2"/>
          <w:sz w:val="20"/>
        </w:rPr>
        <w:t xml:space="preserve"> </w:t>
      </w:r>
      <w:r w:rsidRPr="006971AA">
        <w:rPr>
          <w:sz w:val="20"/>
        </w:rPr>
        <w:t>that</w:t>
      </w:r>
      <w:r w:rsidRPr="006971AA">
        <w:rPr>
          <w:spacing w:val="-2"/>
          <w:sz w:val="20"/>
        </w:rPr>
        <w:t xml:space="preserve"> </w:t>
      </w:r>
      <w:r w:rsidRPr="006971AA">
        <w:rPr>
          <w:sz w:val="20"/>
        </w:rPr>
        <w:t>some</w:t>
      </w:r>
      <w:r w:rsidRPr="006971AA">
        <w:rPr>
          <w:spacing w:val="-2"/>
          <w:sz w:val="20"/>
        </w:rPr>
        <w:t xml:space="preserve"> </w:t>
      </w:r>
      <w:r w:rsidRPr="006971AA">
        <w:rPr>
          <w:sz w:val="20"/>
        </w:rPr>
        <w:t>provisions</w:t>
      </w:r>
      <w:r w:rsidRPr="006971AA">
        <w:rPr>
          <w:spacing w:val="-3"/>
          <w:sz w:val="20"/>
        </w:rPr>
        <w:t xml:space="preserve"> </w:t>
      </w:r>
      <w:r w:rsidRPr="006971AA">
        <w:rPr>
          <w:sz w:val="20"/>
        </w:rPr>
        <w:t>could</w:t>
      </w:r>
      <w:r w:rsidRPr="006971AA">
        <w:rPr>
          <w:spacing w:val="-2"/>
          <w:sz w:val="20"/>
        </w:rPr>
        <w:t xml:space="preserve"> </w:t>
      </w:r>
      <w:r w:rsidRPr="006971AA">
        <w:rPr>
          <w:sz w:val="20"/>
        </w:rPr>
        <w:t>allow</w:t>
      </w:r>
      <w:r w:rsidRPr="006971AA">
        <w:rPr>
          <w:spacing w:val="-2"/>
          <w:sz w:val="20"/>
        </w:rPr>
        <w:t xml:space="preserve"> </w:t>
      </w:r>
      <w:r w:rsidRPr="006971AA">
        <w:rPr>
          <w:sz w:val="20"/>
        </w:rPr>
        <w:t>countries</w:t>
      </w:r>
      <w:r w:rsidRPr="006971AA">
        <w:rPr>
          <w:spacing w:val="-3"/>
          <w:sz w:val="20"/>
        </w:rPr>
        <w:t xml:space="preserve"> </w:t>
      </w:r>
      <w:r w:rsidRPr="006971AA">
        <w:rPr>
          <w:sz w:val="20"/>
        </w:rPr>
        <w:t>discretion</w:t>
      </w:r>
      <w:r w:rsidRPr="006971AA">
        <w:rPr>
          <w:spacing w:val="-1"/>
          <w:sz w:val="20"/>
        </w:rPr>
        <w:t xml:space="preserve"> </w:t>
      </w:r>
      <w:r w:rsidRPr="006971AA">
        <w:rPr>
          <w:sz w:val="20"/>
        </w:rPr>
        <w:t>in</w:t>
      </w:r>
      <w:r w:rsidRPr="006971AA">
        <w:rPr>
          <w:spacing w:val="-1"/>
          <w:sz w:val="20"/>
        </w:rPr>
        <w:t xml:space="preserve"> </w:t>
      </w:r>
      <w:r w:rsidRPr="006971AA">
        <w:rPr>
          <w:sz w:val="20"/>
        </w:rPr>
        <w:t>the</w:t>
      </w:r>
      <w:r w:rsidRPr="006971AA">
        <w:rPr>
          <w:spacing w:val="-3"/>
          <w:sz w:val="20"/>
        </w:rPr>
        <w:t xml:space="preserve"> </w:t>
      </w:r>
      <w:r w:rsidRPr="006971AA">
        <w:rPr>
          <w:sz w:val="20"/>
        </w:rPr>
        <w:t>implementation</w:t>
      </w:r>
      <w:r w:rsidRPr="006971AA">
        <w:rPr>
          <w:spacing w:val="-47"/>
          <w:sz w:val="20"/>
        </w:rPr>
        <w:t xml:space="preserve"> </w:t>
      </w:r>
      <w:r w:rsidRPr="006971AA">
        <w:rPr>
          <w:sz w:val="20"/>
        </w:rPr>
        <w:t>of</w:t>
      </w:r>
      <w:r w:rsidRPr="006971AA">
        <w:rPr>
          <w:spacing w:val="-1"/>
          <w:sz w:val="20"/>
        </w:rPr>
        <w:t xml:space="preserve"> </w:t>
      </w:r>
      <w:r w:rsidRPr="006971AA">
        <w:rPr>
          <w:sz w:val="20"/>
        </w:rPr>
        <w:t>their</w:t>
      </w:r>
      <w:r w:rsidRPr="006971AA">
        <w:rPr>
          <w:spacing w:val="1"/>
          <w:sz w:val="20"/>
        </w:rPr>
        <w:t xml:space="preserve"> </w:t>
      </w:r>
      <w:r w:rsidRPr="006971AA">
        <w:rPr>
          <w:sz w:val="20"/>
        </w:rPr>
        <w:t>commitments,</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their national circumstances;</w:t>
      </w:r>
    </w:p>
    <w:p w14:paraId="678A3EE6" w14:textId="77777777" w:rsidR="00733E26" w:rsidRPr="006971AA" w:rsidRDefault="00733E26" w:rsidP="00733E26">
      <w:pPr>
        <w:numPr>
          <w:ilvl w:val="0"/>
          <w:numId w:val="24"/>
        </w:numPr>
        <w:tabs>
          <w:tab w:val="left" w:pos="2617"/>
        </w:tabs>
        <w:spacing w:before="121"/>
        <w:ind w:right="326" w:firstLine="624"/>
        <w:rPr>
          <w:sz w:val="20"/>
        </w:rPr>
      </w:pPr>
      <w:r w:rsidRPr="006971AA">
        <w:rPr>
          <w:sz w:val="20"/>
        </w:rPr>
        <w:t>The best available science, traditional knowledge, knowledge of indigenous peoples and</w:t>
      </w:r>
      <w:r w:rsidRPr="006971AA">
        <w:rPr>
          <w:spacing w:val="-48"/>
          <w:sz w:val="20"/>
        </w:rPr>
        <w:t xml:space="preserve"> </w:t>
      </w:r>
      <w:r w:rsidRPr="006971AA">
        <w:rPr>
          <w:sz w:val="20"/>
        </w:rPr>
        <w:t>local</w:t>
      </w:r>
      <w:r w:rsidRPr="006971AA">
        <w:rPr>
          <w:spacing w:val="-2"/>
          <w:sz w:val="20"/>
        </w:rPr>
        <w:t xml:space="preserve"> </w:t>
      </w:r>
      <w:r w:rsidRPr="006971AA">
        <w:rPr>
          <w:sz w:val="20"/>
        </w:rPr>
        <w:t>knowledge systems;</w:t>
      </w:r>
    </w:p>
    <w:p w14:paraId="3D9BDFC9" w14:textId="77777777" w:rsidR="00733E26" w:rsidRPr="006971AA" w:rsidRDefault="00733E26" w:rsidP="00733E26">
      <w:pPr>
        <w:numPr>
          <w:ilvl w:val="0"/>
          <w:numId w:val="24"/>
        </w:numPr>
        <w:tabs>
          <w:tab w:val="left" w:pos="2617"/>
        </w:tabs>
        <w:spacing w:before="119"/>
        <w:ind w:right="812" w:firstLine="624"/>
        <w:rPr>
          <w:sz w:val="20"/>
        </w:rPr>
      </w:pPr>
      <w:r w:rsidRPr="006971AA">
        <w:rPr>
          <w:sz w:val="20"/>
        </w:rPr>
        <w:t>Lessons</w:t>
      </w:r>
      <w:r w:rsidRPr="006971AA">
        <w:rPr>
          <w:spacing w:val="-4"/>
          <w:sz w:val="20"/>
        </w:rPr>
        <w:t xml:space="preserve"> </w:t>
      </w:r>
      <w:r w:rsidRPr="006971AA">
        <w:rPr>
          <w:sz w:val="20"/>
        </w:rPr>
        <w:t>learned</w:t>
      </w:r>
      <w:r w:rsidRPr="006971AA">
        <w:rPr>
          <w:spacing w:val="-1"/>
          <w:sz w:val="20"/>
        </w:rPr>
        <w:t xml:space="preserve"> </w:t>
      </w:r>
      <w:r w:rsidRPr="006971AA">
        <w:rPr>
          <w:sz w:val="20"/>
        </w:rPr>
        <w:t>and</w:t>
      </w:r>
      <w:r w:rsidRPr="006971AA">
        <w:rPr>
          <w:spacing w:val="-3"/>
          <w:sz w:val="20"/>
        </w:rPr>
        <w:t xml:space="preserve"> </w:t>
      </w:r>
      <w:r w:rsidRPr="006971AA">
        <w:rPr>
          <w:sz w:val="20"/>
        </w:rPr>
        <w:t>best</w:t>
      </w:r>
      <w:r w:rsidRPr="006971AA">
        <w:rPr>
          <w:spacing w:val="-3"/>
          <w:sz w:val="20"/>
        </w:rPr>
        <w:t xml:space="preserve"> </w:t>
      </w:r>
      <w:r w:rsidRPr="006971AA">
        <w:rPr>
          <w:sz w:val="20"/>
        </w:rPr>
        <w:t>practices,</w:t>
      </w:r>
      <w:r w:rsidRPr="006971AA">
        <w:rPr>
          <w:spacing w:val="-2"/>
          <w:sz w:val="20"/>
        </w:rPr>
        <w:t xml:space="preserve"> </w:t>
      </w:r>
      <w:r w:rsidRPr="006971AA">
        <w:rPr>
          <w:sz w:val="20"/>
        </w:rPr>
        <w:t>including</w:t>
      </w:r>
      <w:r w:rsidRPr="006971AA">
        <w:rPr>
          <w:spacing w:val="-1"/>
          <w:sz w:val="20"/>
        </w:rPr>
        <w:t xml:space="preserve"> </w:t>
      </w:r>
      <w:r w:rsidRPr="006971AA">
        <w:rPr>
          <w:sz w:val="20"/>
        </w:rPr>
        <w:t>those</w:t>
      </w:r>
      <w:r w:rsidRPr="006971AA">
        <w:rPr>
          <w:spacing w:val="-2"/>
          <w:sz w:val="20"/>
        </w:rPr>
        <w:t xml:space="preserve"> </w:t>
      </w:r>
      <w:r w:rsidRPr="006971AA">
        <w:rPr>
          <w:sz w:val="20"/>
        </w:rPr>
        <w:t>from</w:t>
      </w:r>
      <w:r w:rsidRPr="006971AA">
        <w:rPr>
          <w:spacing w:val="-4"/>
          <w:sz w:val="20"/>
        </w:rPr>
        <w:t xml:space="preserve"> </w:t>
      </w:r>
      <w:r w:rsidRPr="006971AA">
        <w:rPr>
          <w:sz w:val="20"/>
        </w:rPr>
        <w:t>informal</w:t>
      </w:r>
      <w:r w:rsidRPr="006971AA">
        <w:rPr>
          <w:spacing w:val="-2"/>
          <w:sz w:val="20"/>
        </w:rPr>
        <w:t xml:space="preserve"> </w:t>
      </w:r>
      <w:r w:rsidRPr="006971AA">
        <w:rPr>
          <w:sz w:val="20"/>
        </w:rPr>
        <w:t>and</w:t>
      </w:r>
      <w:r w:rsidRPr="006971AA">
        <w:rPr>
          <w:spacing w:val="-1"/>
          <w:sz w:val="20"/>
        </w:rPr>
        <w:t xml:space="preserve"> </w:t>
      </w:r>
      <w:r w:rsidRPr="006971AA">
        <w:rPr>
          <w:sz w:val="20"/>
        </w:rPr>
        <w:t>cooperative</w:t>
      </w:r>
      <w:r w:rsidRPr="006971AA">
        <w:rPr>
          <w:spacing w:val="-47"/>
          <w:sz w:val="20"/>
        </w:rPr>
        <w:t xml:space="preserve"> </w:t>
      </w:r>
      <w:r w:rsidRPr="006971AA">
        <w:rPr>
          <w:sz w:val="20"/>
        </w:rPr>
        <w:t>settings;</w:t>
      </w:r>
    </w:p>
    <w:p w14:paraId="1FE500E2" w14:textId="77777777" w:rsidR="00733E26" w:rsidRPr="006971AA" w:rsidRDefault="00733E26" w:rsidP="00733E26">
      <w:pPr>
        <w:numPr>
          <w:ilvl w:val="0"/>
          <w:numId w:val="24"/>
        </w:numPr>
        <w:tabs>
          <w:tab w:val="left" w:pos="2617"/>
        </w:tabs>
        <w:spacing w:before="120"/>
        <w:ind w:right="379" w:firstLine="624"/>
        <w:rPr>
          <w:sz w:val="20"/>
        </w:rPr>
      </w:pPr>
      <w:r w:rsidRPr="006971AA">
        <w:rPr>
          <w:sz w:val="20"/>
        </w:rPr>
        <w:t>The possibility of a mechanism to provide policy-relevant scientific and socioeconomic</w:t>
      </w:r>
      <w:r w:rsidRPr="006971AA">
        <w:rPr>
          <w:spacing w:val="-47"/>
          <w:sz w:val="20"/>
        </w:rPr>
        <w:t xml:space="preserve"> </w:t>
      </w:r>
      <w:r w:rsidRPr="006971AA">
        <w:rPr>
          <w:sz w:val="20"/>
        </w:rPr>
        <w:t>information and</w:t>
      </w:r>
      <w:r w:rsidRPr="006971AA">
        <w:rPr>
          <w:spacing w:val="1"/>
          <w:sz w:val="20"/>
        </w:rPr>
        <w:t xml:space="preserve"> </w:t>
      </w:r>
      <w:r w:rsidRPr="006971AA">
        <w:rPr>
          <w:sz w:val="20"/>
        </w:rPr>
        <w:t>assessment 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2F5F8FEE" w14:textId="77777777" w:rsidR="00733E26" w:rsidRPr="006971AA" w:rsidRDefault="00733E26" w:rsidP="00733E26">
      <w:pPr>
        <w:numPr>
          <w:ilvl w:val="0"/>
          <w:numId w:val="24"/>
        </w:numPr>
        <w:tabs>
          <w:tab w:val="left" w:pos="2617"/>
        </w:tabs>
        <w:spacing w:before="121"/>
        <w:ind w:left="2617"/>
        <w:rPr>
          <w:sz w:val="20"/>
        </w:rPr>
      </w:pPr>
      <w:r w:rsidRPr="006971AA">
        <w:rPr>
          <w:sz w:val="20"/>
        </w:rPr>
        <w:t>Efficient</w:t>
      </w:r>
      <w:r w:rsidRPr="006971AA">
        <w:rPr>
          <w:spacing w:val="-5"/>
          <w:sz w:val="20"/>
        </w:rPr>
        <w:t xml:space="preserve"> </w:t>
      </w:r>
      <w:r w:rsidRPr="006971AA">
        <w:rPr>
          <w:sz w:val="20"/>
        </w:rPr>
        <w:t>organization</w:t>
      </w:r>
      <w:r w:rsidRPr="006971AA">
        <w:rPr>
          <w:spacing w:val="-2"/>
          <w:sz w:val="20"/>
        </w:rPr>
        <w:t xml:space="preserve"> </w:t>
      </w:r>
      <w:r w:rsidRPr="006971AA">
        <w:rPr>
          <w:sz w:val="20"/>
        </w:rPr>
        <w:t>and</w:t>
      </w:r>
      <w:r w:rsidRPr="006971AA">
        <w:rPr>
          <w:spacing w:val="-2"/>
          <w:sz w:val="20"/>
        </w:rPr>
        <w:t xml:space="preserve"> </w:t>
      </w:r>
      <w:r w:rsidRPr="006971AA">
        <w:rPr>
          <w:sz w:val="20"/>
        </w:rPr>
        <w:t>streamlined</w:t>
      </w:r>
      <w:r w:rsidRPr="006971AA">
        <w:rPr>
          <w:spacing w:val="-2"/>
          <w:sz w:val="20"/>
        </w:rPr>
        <w:t xml:space="preserve"> </w:t>
      </w:r>
      <w:r w:rsidRPr="006971AA">
        <w:rPr>
          <w:sz w:val="20"/>
        </w:rPr>
        <w:t>secretariat</w:t>
      </w:r>
      <w:r w:rsidRPr="006971AA">
        <w:rPr>
          <w:spacing w:val="-3"/>
          <w:sz w:val="20"/>
        </w:rPr>
        <w:t xml:space="preserve"> </w:t>
      </w:r>
      <w:r w:rsidRPr="006971AA">
        <w:rPr>
          <w:sz w:val="20"/>
        </w:rPr>
        <w:t>arrangements;</w:t>
      </w:r>
    </w:p>
    <w:p w14:paraId="00216F49" w14:textId="77777777" w:rsidR="00733E26" w:rsidRPr="006971AA" w:rsidRDefault="00733E26" w:rsidP="00733E26">
      <w:pPr>
        <w:numPr>
          <w:ilvl w:val="0"/>
          <w:numId w:val="24"/>
        </w:numPr>
        <w:tabs>
          <w:tab w:val="left" w:pos="2617"/>
        </w:tabs>
        <w:spacing w:before="118"/>
        <w:ind w:right="830" w:firstLine="624"/>
        <w:rPr>
          <w:sz w:val="20"/>
        </w:rPr>
      </w:pPr>
      <w:r w:rsidRPr="006971AA">
        <w:rPr>
          <w:sz w:val="20"/>
        </w:rPr>
        <w:t>Any other aspects that the intergovernmental negotiating committee may consider</w:t>
      </w:r>
      <w:r w:rsidRPr="006971AA">
        <w:rPr>
          <w:spacing w:val="-47"/>
          <w:sz w:val="20"/>
        </w:rPr>
        <w:t xml:space="preserve"> </w:t>
      </w:r>
      <w:r w:rsidRPr="006971AA">
        <w:rPr>
          <w:sz w:val="20"/>
        </w:rPr>
        <w:t>relevant;</w:t>
      </w:r>
    </w:p>
    <w:p w14:paraId="148F875E" w14:textId="77777777" w:rsidR="00733E26" w:rsidRPr="006971AA" w:rsidRDefault="00733E26" w:rsidP="00733E26">
      <w:pPr>
        <w:numPr>
          <w:ilvl w:val="0"/>
          <w:numId w:val="24"/>
        </w:numPr>
        <w:tabs>
          <w:tab w:val="left" w:pos="2617"/>
        </w:tabs>
        <w:spacing w:before="72"/>
        <w:ind w:right="638"/>
        <w:rPr>
          <w:sz w:val="20"/>
        </w:rPr>
      </w:pPr>
      <w:r w:rsidRPr="006971AA">
        <w:rPr>
          <w:i/>
          <w:sz w:val="20"/>
        </w:rPr>
        <w:t xml:space="preserve">Requests </w:t>
      </w:r>
      <w:r w:rsidRPr="006971AA">
        <w:rPr>
          <w:sz w:val="20"/>
        </w:rPr>
        <w:t>the Executive Director of the United Nations Environment Programme to</w:t>
      </w:r>
      <w:r w:rsidRPr="006971AA">
        <w:rPr>
          <w:spacing w:val="1"/>
          <w:sz w:val="20"/>
        </w:rPr>
        <w:t xml:space="preserve"> </w:t>
      </w:r>
      <w:r w:rsidRPr="006971AA">
        <w:rPr>
          <w:sz w:val="20"/>
        </w:rPr>
        <w:t>convene an ad hoc open-ended working group to hold one meeting during the first half of 2022 to</w:t>
      </w:r>
      <w:r w:rsidRPr="006971AA">
        <w:rPr>
          <w:spacing w:val="1"/>
          <w:sz w:val="20"/>
        </w:rPr>
        <w:t xml:space="preserve"> </w:t>
      </w:r>
      <w:r w:rsidRPr="006971AA">
        <w:rPr>
          <w:sz w:val="20"/>
        </w:rPr>
        <w:t>prepare for the work of the intergovernmental negotiating committee and to discuss in particular the</w:t>
      </w:r>
      <w:r w:rsidRPr="006971AA">
        <w:rPr>
          <w:spacing w:val="-47"/>
          <w:sz w:val="20"/>
        </w:rPr>
        <w:t xml:space="preserve"> </w:t>
      </w:r>
      <w:r w:rsidRPr="006971AA">
        <w:rPr>
          <w:sz w:val="20"/>
        </w:rPr>
        <w:t>timetable and organization of the work of the committee, taking into account the provisions and</w:t>
      </w:r>
      <w:r w:rsidRPr="006971AA">
        <w:rPr>
          <w:spacing w:val="1"/>
          <w:sz w:val="20"/>
        </w:rPr>
        <w:t xml:space="preserve"> </w:t>
      </w:r>
      <w:r w:rsidRPr="006971AA">
        <w:rPr>
          <w:sz w:val="20"/>
        </w:rPr>
        <w:t>elements</w:t>
      </w:r>
      <w:r w:rsidRPr="006971AA">
        <w:rPr>
          <w:spacing w:val="-2"/>
          <w:sz w:val="20"/>
        </w:rPr>
        <w:t xml:space="preserve"> </w:t>
      </w:r>
      <w:r w:rsidRPr="006971AA">
        <w:rPr>
          <w:sz w:val="20"/>
        </w:rPr>
        <w:t>identified</w:t>
      </w:r>
      <w:r w:rsidRPr="006971AA">
        <w:rPr>
          <w:spacing w:val="1"/>
          <w:sz w:val="20"/>
        </w:rPr>
        <w:t xml:space="preserve"> </w:t>
      </w:r>
      <w:r w:rsidRPr="006971AA">
        <w:rPr>
          <w:sz w:val="20"/>
        </w:rPr>
        <w:t>in</w:t>
      </w:r>
      <w:r w:rsidRPr="006971AA">
        <w:rPr>
          <w:spacing w:val="1"/>
          <w:sz w:val="20"/>
        </w:rPr>
        <w:t xml:space="preserve"> </w:t>
      </w:r>
      <w:r w:rsidRPr="006971AA">
        <w:rPr>
          <w:sz w:val="20"/>
        </w:rPr>
        <w:t>paragraphs</w:t>
      </w:r>
      <w:r w:rsidRPr="006971AA">
        <w:rPr>
          <w:spacing w:val="-1"/>
          <w:sz w:val="20"/>
        </w:rPr>
        <w:t xml:space="preserve"> </w:t>
      </w:r>
      <w:r w:rsidRPr="006971AA">
        <w:rPr>
          <w:sz w:val="20"/>
        </w:rPr>
        <w:t>3 and</w:t>
      </w:r>
      <w:r w:rsidRPr="006971AA">
        <w:rPr>
          <w:spacing w:val="1"/>
          <w:sz w:val="20"/>
        </w:rPr>
        <w:t xml:space="preserve"> </w:t>
      </w:r>
      <w:r w:rsidRPr="006971AA">
        <w:rPr>
          <w:sz w:val="20"/>
        </w:rPr>
        <w:t>4</w:t>
      </w:r>
      <w:r w:rsidRPr="006971AA">
        <w:rPr>
          <w:spacing w:val="-1"/>
          <w:sz w:val="20"/>
        </w:rPr>
        <w:t xml:space="preserve"> </w:t>
      </w:r>
      <w:r w:rsidRPr="006971AA">
        <w:rPr>
          <w:sz w:val="20"/>
        </w:rPr>
        <w:t>of the</w:t>
      </w:r>
      <w:r w:rsidRPr="006971AA">
        <w:rPr>
          <w:spacing w:val="-3"/>
          <w:sz w:val="20"/>
        </w:rPr>
        <w:t xml:space="preserve"> </w:t>
      </w:r>
      <w:r w:rsidRPr="006971AA">
        <w:rPr>
          <w:sz w:val="20"/>
        </w:rPr>
        <w:t>present</w:t>
      </w:r>
      <w:r w:rsidRPr="006971AA">
        <w:rPr>
          <w:spacing w:val="-1"/>
          <w:sz w:val="20"/>
        </w:rPr>
        <w:t xml:space="preserve"> </w:t>
      </w:r>
      <w:r w:rsidRPr="006971AA">
        <w:rPr>
          <w:sz w:val="20"/>
        </w:rPr>
        <w:t>resolution;</w:t>
      </w:r>
    </w:p>
    <w:p w14:paraId="6148EB41" w14:textId="77777777" w:rsidR="00733E26" w:rsidRPr="006971AA" w:rsidRDefault="00733E26" w:rsidP="00733E26">
      <w:pPr>
        <w:numPr>
          <w:ilvl w:val="0"/>
          <w:numId w:val="24"/>
        </w:numPr>
        <w:tabs>
          <w:tab w:val="left" w:pos="2617"/>
        </w:tabs>
        <w:spacing w:before="120"/>
        <w:ind w:right="586"/>
        <w:rPr>
          <w:sz w:val="20"/>
        </w:rPr>
      </w:pPr>
      <w:r w:rsidRPr="006971AA">
        <w:rPr>
          <w:i/>
          <w:sz w:val="20"/>
        </w:rPr>
        <w:t xml:space="preserve">Stresses </w:t>
      </w:r>
      <w:r w:rsidRPr="006971AA">
        <w:rPr>
          <w:sz w:val="20"/>
        </w:rPr>
        <w:t>the need to ensure the widest and most effective participation possible in the</w:t>
      </w:r>
      <w:r w:rsidRPr="006971AA">
        <w:rPr>
          <w:spacing w:val="-47"/>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ad</w:t>
      </w:r>
      <w:r w:rsidRPr="006971AA">
        <w:rPr>
          <w:spacing w:val="-2"/>
          <w:sz w:val="20"/>
        </w:rPr>
        <w:t xml:space="preserve"> </w:t>
      </w:r>
      <w:r w:rsidRPr="006971AA">
        <w:rPr>
          <w:sz w:val="20"/>
        </w:rPr>
        <w:t>hoc</w:t>
      </w:r>
      <w:r w:rsidRPr="006971AA">
        <w:rPr>
          <w:spacing w:val="-4"/>
          <w:sz w:val="20"/>
        </w:rPr>
        <w:t xml:space="preserve"> </w:t>
      </w:r>
      <w:r w:rsidRPr="006971AA">
        <w:rPr>
          <w:sz w:val="20"/>
        </w:rPr>
        <w:t>open-ended working group</w:t>
      </w:r>
      <w:r w:rsidRPr="006971AA">
        <w:rPr>
          <w:spacing w:val="-2"/>
          <w:sz w:val="20"/>
        </w:rPr>
        <w:t xml:space="preserve"> </w:t>
      </w:r>
      <w:r w:rsidRPr="006971AA">
        <w:rPr>
          <w:sz w:val="20"/>
        </w:rPr>
        <w:t>and</w:t>
      </w:r>
      <w:r w:rsidRPr="006971AA">
        <w:rPr>
          <w:spacing w:val="-3"/>
          <w:sz w:val="20"/>
        </w:rPr>
        <w:t xml:space="preserve"> </w:t>
      </w:r>
      <w:r w:rsidRPr="006971AA">
        <w:rPr>
          <w:sz w:val="20"/>
        </w:rPr>
        <w:t>of</w:t>
      </w:r>
      <w:r w:rsidRPr="006971AA">
        <w:rPr>
          <w:spacing w:val="-1"/>
          <w:sz w:val="20"/>
        </w:rPr>
        <w:t xml:space="preserve"> </w:t>
      </w:r>
      <w:r w:rsidRPr="006971AA">
        <w:rPr>
          <w:sz w:val="20"/>
        </w:rPr>
        <w:t>the</w:t>
      </w:r>
      <w:r w:rsidRPr="006971AA">
        <w:rPr>
          <w:spacing w:val="-3"/>
          <w:sz w:val="20"/>
        </w:rPr>
        <w:t xml:space="preserve"> </w:t>
      </w:r>
      <w:r w:rsidRPr="006971AA">
        <w:rPr>
          <w:sz w:val="20"/>
        </w:rPr>
        <w:t>intergovernmental</w:t>
      </w:r>
      <w:r w:rsidRPr="006971AA">
        <w:rPr>
          <w:spacing w:val="-3"/>
          <w:sz w:val="20"/>
        </w:rPr>
        <w:t xml:space="preserve"> </w:t>
      </w:r>
      <w:r w:rsidRPr="006971AA">
        <w:rPr>
          <w:sz w:val="20"/>
        </w:rPr>
        <w:t>negotiating committee;</w:t>
      </w:r>
    </w:p>
    <w:p w14:paraId="4575FFBE" w14:textId="77777777" w:rsidR="00733E26" w:rsidRPr="006971AA" w:rsidRDefault="00733E26" w:rsidP="00733E26">
      <w:pPr>
        <w:numPr>
          <w:ilvl w:val="0"/>
          <w:numId w:val="24"/>
        </w:numPr>
        <w:tabs>
          <w:tab w:val="left" w:pos="2617"/>
        </w:tabs>
        <w:spacing w:before="121"/>
        <w:ind w:right="313"/>
        <w:rPr>
          <w:sz w:val="20"/>
        </w:rPr>
      </w:pPr>
      <w:r w:rsidRPr="006971AA">
        <w:rPr>
          <w:i/>
          <w:sz w:val="20"/>
        </w:rPr>
        <w:t xml:space="preserve">Requests </w:t>
      </w:r>
      <w:r w:rsidRPr="006971AA">
        <w:rPr>
          <w:sz w:val="20"/>
        </w:rPr>
        <w:t>the Executive Director, as a priority, to provide the necessary support to</w:t>
      </w:r>
      <w:r w:rsidRPr="006971AA">
        <w:rPr>
          <w:spacing w:val="1"/>
          <w:sz w:val="20"/>
        </w:rPr>
        <w:t xml:space="preserve"> </w:t>
      </w:r>
      <w:r w:rsidRPr="006971AA">
        <w:rPr>
          <w:sz w:val="20"/>
        </w:rPr>
        <w:t>developing countries and countries with economies in transition to allow for their effective participation</w:t>
      </w:r>
      <w:r w:rsidRPr="006971AA">
        <w:rPr>
          <w:spacing w:val="-47"/>
          <w:sz w:val="20"/>
        </w:rPr>
        <w:t xml:space="preserve"> </w:t>
      </w:r>
      <w:r w:rsidRPr="006971AA">
        <w:rPr>
          <w:sz w:val="20"/>
        </w:rPr>
        <w:t>in the work of the ad hoc open-ended working group and of the intergovernmental negotiating</w:t>
      </w:r>
      <w:r w:rsidRPr="006971AA">
        <w:rPr>
          <w:spacing w:val="1"/>
          <w:sz w:val="20"/>
        </w:rPr>
        <w:t xml:space="preserve"> </w:t>
      </w:r>
      <w:r w:rsidRPr="006971AA">
        <w:rPr>
          <w:sz w:val="20"/>
        </w:rPr>
        <w:t>committee;</w:t>
      </w:r>
    </w:p>
    <w:p w14:paraId="5AE101C6" w14:textId="77777777" w:rsidR="00733E26" w:rsidRPr="006971AA" w:rsidRDefault="00733E26" w:rsidP="00733E26">
      <w:pPr>
        <w:numPr>
          <w:ilvl w:val="0"/>
          <w:numId w:val="24"/>
        </w:numPr>
        <w:tabs>
          <w:tab w:val="left" w:pos="2617"/>
        </w:tabs>
        <w:spacing w:before="119"/>
        <w:ind w:right="275"/>
        <w:rPr>
          <w:sz w:val="20"/>
        </w:rPr>
      </w:pPr>
      <w:r w:rsidRPr="006971AA">
        <w:rPr>
          <w:i/>
          <w:sz w:val="20"/>
        </w:rPr>
        <w:t xml:space="preserve">Also requests </w:t>
      </w:r>
      <w:r w:rsidRPr="006971AA">
        <w:rPr>
          <w:sz w:val="20"/>
        </w:rPr>
        <w:t>the Executive Director to ensure the necessary support by the secretariat of</w:t>
      </w:r>
      <w:r w:rsidRPr="006971AA">
        <w:rPr>
          <w:spacing w:val="-47"/>
          <w:sz w:val="20"/>
        </w:rPr>
        <w:t xml:space="preserve"> </w:t>
      </w:r>
      <w:r w:rsidRPr="006971AA">
        <w:rPr>
          <w:sz w:val="20"/>
        </w:rPr>
        <w:t>the United Nations Environment Programme to the ad hoc open-ended working group and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 committee;</w:t>
      </w:r>
    </w:p>
    <w:p w14:paraId="050DFC66" w14:textId="77777777" w:rsidR="00733E26" w:rsidRPr="006971AA" w:rsidRDefault="00733E26" w:rsidP="00733E26">
      <w:pPr>
        <w:numPr>
          <w:ilvl w:val="0"/>
          <w:numId w:val="24"/>
        </w:numPr>
        <w:tabs>
          <w:tab w:val="left" w:pos="2617"/>
        </w:tabs>
        <w:spacing w:before="122"/>
        <w:ind w:right="498"/>
        <w:rPr>
          <w:sz w:val="20"/>
        </w:rPr>
      </w:pPr>
      <w:r w:rsidRPr="006971AA">
        <w:rPr>
          <w:i/>
          <w:sz w:val="20"/>
        </w:rPr>
        <w:t xml:space="preserve">Decides </w:t>
      </w:r>
      <w:r w:rsidRPr="006971AA">
        <w:rPr>
          <w:sz w:val="20"/>
        </w:rPr>
        <w:t>that participation in the ad hoc open-ended working group and the</w:t>
      </w:r>
      <w:r w:rsidRPr="006971AA">
        <w:rPr>
          <w:spacing w:val="1"/>
          <w:sz w:val="20"/>
        </w:rPr>
        <w:t xml:space="preserve"> </w:t>
      </w:r>
      <w:r w:rsidRPr="006971AA">
        <w:rPr>
          <w:sz w:val="20"/>
        </w:rPr>
        <w:t xml:space="preserve">intergovernmental negotiating committee should be open to all States Members of </w:t>
      </w:r>
      <w:r w:rsidRPr="006971AA">
        <w:rPr>
          <w:sz w:val="20"/>
        </w:rPr>
        <w:lastRenderedPageBreak/>
        <w:t>the United Nations</w:t>
      </w:r>
      <w:r w:rsidRPr="006971AA">
        <w:rPr>
          <w:spacing w:val="-47"/>
          <w:sz w:val="20"/>
        </w:rPr>
        <w:t xml:space="preserve"> </w:t>
      </w:r>
      <w:r w:rsidRPr="006971AA">
        <w:rPr>
          <w:sz w:val="20"/>
        </w:rPr>
        <w:t>and members of United Nations specialized agencies, to regional economic integration organizations</w:t>
      </w:r>
      <w:r w:rsidRPr="006971AA">
        <w:rPr>
          <w:spacing w:val="1"/>
          <w:sz w:val="20"/>
        </w:rPr>
        <w:t xml:space="preserve"> </w:t>
      </w:r>
      <w:r w:rsidRPr="006971AA">
        <w:rPr>
          <w:sz w:val="20"/>
        </w:rPr>
        <w:t>and to</w:t>
      </w:r>
      <w:r w:rsidRPr="006971AA">
        <w:rPr>
          <w:spacing w:val="1"/>
          <w:sz w:val="20"/>
        </w:rPr>
        <w:t xml:space="preserve"> </w:t>
      </w:r>
      <w:r w:rsidRPr="006971AA">
        <w:rPr>
          <w:sz w:val="20"/>
        </w:rPr>
        <w:t>relevant</w:t>
      </w:r>
      <w:r w:rsidRPr="006971AA">
        <w:rPr>
          <w:spacing w:val="-1"/>
          <w:sz w:val="20"/>
        </w:rPr>
        <w:t xml:space="preserve"> </w:t>
      </w:r>
      <w:r w:rsidRPr="006971AA">
        <w:rPr>
          <w:sz w:val="20"/>
        </w:rPr>
        <w:t>stakeholders,</w:t>
      </w:r>
      <w:r w:rsidRPr="006971AA">
        <w:rPr>
          <w:spacing w:val="-1"/>
          <w:sz w:val="20"/>
        </w:rPr>
        <w:t xml:space="preserve"> </w:t>
      </w:r>
      <w:r w:rsidRPr="006971AA">
        <w:rPr>
          <w:sz w:val="20"/>
        </w:rPr>
        <w:t>consistent</w:t>
      </w:r>
      <w:r w:rsidRPr="006971AA">
        <w:rPr>
          <w:spacing w:val="-1"/>
          <w:sz w:val="20"/>
        </w:rPr>
        <w:t xml:space="preserve"> </w:t>
      </w:r>
      <w:r w:rsidRPr="006971AA">
        <w:rPr>
          <w:sz w:val="20"/>
        </w:rPr>
        <w:t>with applicable</w:t>
      </w:r>
      <w:r w:rsidRPr="006971AA">
        <w:rPr>
          <w:spacing w:val="-1"/>
          <w:sz w:val="20"/>
        </w:rPr>
        <w:t xml:space="preserve"> </w:t>
      </w:r>
      <w:r w:rsidRPr="006971AA">
        <w:rPr>
          <w:sz w:val="20"/>
        </w:rPr>
        <w:t>United</w:t>
      </w:r>
      <w:r w:rsidRPr="006971AA">
        <w:rPr>
          <w:spacing w:val="1"/>
          <w:sz w:val="20"/>
        </w:rPr>
        <w:t xml:space="preserve"> </w:t>
      </w:r>
      <w:r w:rsidRPr="006971AA">
        <w:rPr>
          <w:sz w:val="20"/>
        </w:rPr>
        <w:t>Nations</w:t>
      </w:r>
      <w:r w:rsidRPr="006971AA">
        <w:rPr>
          <w:spacing w:val="-6"/>
          <w:sz w:val="20"/>
        </w:rPr>
        <w:t xml:space="preserve"> </w:t>
      </w:r>
      <w:r w:rsidRPr="006971AA">
        <w:rPr>
          <w:sz w:val="20"/>
        </w:rPr>
        <w:t>rules;</w:t>
      </w:r>
    </w:p>
    <w:p w14:paraId="04988503" w14:textId="77777777" w:rsidR="00733E26" w:rsidRPr="006971AA" w:rsidRDefault="00733E26" w:rsidP="00733E26">
      <w:pPr>
        <w:numPr>
          <w:ilvl w:val="0"/>
          <w:numId w:val="24"/>
        </w:numPr>
        <w:tabs>
          <w:tab w:val="left" w:pos="2617"/>
        </w:tabs>
        <w:spacing w:before="120"/>
        <w:ind w:right="1294"/>
        <w:rPr>
          <w:sz w:val="20"/>
        </w:rPr>
      </w:pPr>
      <w:r w:rsidRPr="006971AA">
        <w:rPr>
          <w:i/>
          <w:sz w:val="20"/>
        </w:rPr>
        <w:t>Invites</w:t>
      </w:r>
      <w:r w:rsidRPr="006971AA">
        <w:rPr>
          <w:i/>
          <w:spacing w:val="-2"/>
          <w:sz w:val="20"/>
        </w:rPr>
        <w:t xml:space="preserve"> </w:t>
      </w:r>
      <w:r w:rsidRPr="006971AA">
        <w:rPr>
          <w:sz w:val="20"/>
        </w:rPr>
        <w:t>Governments</w:t>
      </w:r>
      <w:r w:rsidRPr="006971AA">
        <w:rPr>
          <w:spacing w:val="-2"/>
          <w:sz w:val="20"/>
        </w:rPr>
        <w:t xml:space="preserve"> </w:t>
      </w:r>
      <w:r w:rsidRPr="006971AA">
        <w:rPr>
          <w:sz w:val="20"/>
        </w:rPr>
        <w:t>and other</w:t>
      </w:r>
      <w:r w:rsidRPr="006971AA">
        <w:rPr>
          <w:spacing w:val="-1"/>
          <w:sz w:val="20"/>
        </w:rPr>
        <w:t xml:space="preserve"> </w:t>
      </w:r>
      <w:r w:rsidRPr="006971AA">
        <w:rPr>
          <w:sz w:val="20"/>
        </w:rPr>
        <w:t>stakeholders</w:t>
      </w:r>
      <w:r w:rsidRPr="006971AA">
        <w:rPr>
          <w:spacing w:val="-3"/>
          <w:sz w:val="20"/>
        </w:rPr>
        <w:t xml:space="preserve"> </w:t>
      </w:r>
      <w:r w:rsidRPr="006971AA">
        <w:rPr>
          <w:sz w:val="20"/>
        </w:rPr>
        <w:t>in a</w:t>
      </w:r>
      <w:r w:rsidRPr="006971AA">
        <w:rPr>
          <w:spacing w:val="-3"/>
          <w:sz w:val="20"/>
        </w:rPr>
        <w:t xml:space="preserve"> </w:t>
      </w:r>
      <w:r w:rsidRPr="006971AA">
        <w:rPr>
          <w:sz w:val="20"/>
        </w:rPr>
        <w:t>position to</w:t>
      </w:r>
      <w:r w:rsidRPr="006971AA">
        <w:rPr>
          <w:spacing w:val="-4"/>
          <w:sz w:val="20"/>
        </w:rPr>
        <w:t xml:space="preserve"> </w:t>
      </w:r>
      <w:r w:rsidRPr="006971AA">
        <w:rPr>
          <w:sz w:val="20"/>
        </w:rPr>
        <w:t>do so to</w:t>
      </w:r>
      <w:r w:rsidRPr="006971AA">
        <w:rPr>
          <w:spacing w:val="-3"/>
          <w:sz w:val="20"/>
        </w:rPr>
        <w:t xml:space="preserve"> </w:t>
      </w:r>
      <w:r w:rsidRPr="006971AA">
        <w:rPr>
          <w:sz w:val="20"/>
        </w:rPr>
        <w:t>provide</w:t>
      </w:r>
      <w:r w:rsidRPr="006971AA">
        <w:rPr>
          <w:spacing w:val="-47"/>
          <w:sz w:val="20"/>
        </w:rPr>
        <w:t xml:space="preserve"> </w:t>
      </w:r>
      <w:r w:rsidRPr="006971AA">
        <w:rPr>
          <w:sz w:val="20"/>
        </w:rPr>
        <w:t>extrabudgetary</w:t>
      </w:r>
      <w:r w:rsidRPr="006971AA">
        <w:rPr>
          <w:spacing w:val="-2"/>
          <w:sz w:val="20"/>
        </w:rPr>
        <w:t xml:space="preserve"> </w:t>
      </w:r>
      <w:r w:rsidRPr="006971AA">
        <w:rPr>
          <w:sz w:val="20"/>
        </w:rPr>
        <w:t>resources</w:t>
      </w:r>
      <w:r w:rsidRPr="006971AA">
        <w:rPr>
          <w:spacing w:val="-2"/>
          <w:sz w:val="20"/>
        </w:rPr>
        <w:t xml:space="preserve"> </w:t>
      </w:r>
      <w:r w:rsidRPr="006971AA">
        <w:rPr>
          <w:sz w:val="20"/>
        </w:rPr>
        <w:t>to</w:t>
      </w:r>
      <w:r w:rsidRPr="006971AA">
        <w:rPr>
          <w:spacing w:val="-3"/>
          <w:sz w:val="20"/>
        </w:rPr>
        <w:t xml:space="preserve"> </w:t>
      </w:r>
      <w:r w:rsidRPr="006971AA">
        <w:rPr>
          <w:sz w:val="20"/>
        </w:rPr>
        <w:t>help</w:t>
      </w:r>
      <w:r w:rsidRPr="006971AA">
        <w:rPr>
          <w:spacing w:val="4"/>
          <w:sz w:val="20"/>
        </w:rPr>
        <w:t xml:space="preserve"> </w:t>
      </w:r>
      <w:r w:rsidRPr="006971AA">
        <w:rPr>
          <w:sz w:val="20"/>
        </w:rPr>
        <w:t>support the</w:t>
      </w:r>
      <w:r w:rsidRPr="006971AA">
        <w:rPr>
          <w:spacing w:val="-1"/>
          <w:sz w:val="20"/>
        </w:rPr>
        <w:t xml:space="preserve"> </w:t>
      </w:r>
      <w:r w:rsidRPr="006971AA">
        <w:rPr>
          <w:sz w:val="20"/>
        </w:rPr>
        <w:t>implementation</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1"/>
          <w:sz w:val="20"/>
        </w:rPr>
        <w:t xml:space="preserve"> </w:t>
      </w:r>
      <w:r w:rsidRPr="006971AA">
        <w:rPr>
          <w:sz w:val="20"/>
        </w:rPr>
        <w:t>present</w:t>
      </w:r>
      <w:r w:rsidRPr="006971AA">
        <w:rPr>
          <w:spacing w:val="-2"/>
          <w:sz w:val="20"/>
        </w:rPr>
        <w:t xml:space="preserve"> </w:t>
      </w:r>
      <w:r w:rsidRPr="006971AA">
        <w:rPr>
          <w:sz w:val="20"/>
        </w:rPr>
        <w:t>resolution;</w:t>
      </w:r>
    </w:p>
    <w:p w14:paraId="6A338127" w14:textId="77777777" w:rsidR="00733E26" w:rsidRPr="006971AA" w:rsidRDefault="00733E26" w:rsidP="00733E26">
      <w:pPr>
        <w:numPr>
          <w:ilvl w:val="0"/>
          <w:numId w:val="24"/>
        </w:numPr>
        <w:tabs>
          <w:tab w:val="left" w:pos="2617"/>
        </w:tabs>
        <w:spacing w:before="120"/>
        <w:ind w:right="444"/>
        <w:rPr>
          <w:sz w:val="20"/>
        </w:rPr>
      </w:pPr>
      <w:r w:rsidRPr="006971AA">
        <w:rPr>
          <w:i/>
          <w:sz w:val="20"/>
        </w:rPr>
        <w:t xml:space="preserve">Requests </w:t>
      </w:r>
      <w:r w:rsidRPr="006971AA">
        <w:rPr>
          <w:sz w:val="20"/>
        </w:rPr>
        <w:t>the Executive Director to facilitate the participation of, and close cooperation</w:t>
      </w:r>
      <w:r w:rsidRPr="006971AA">
        <w:rPr>
          <w:spacing w:val="-47"/>
          <w:sz w:val="20"/>
        </w:rPr>
        <w:t xml:space="preserve"> </w:t>
      </w:r>
      <w:r w:rsidRPr="006971AA">
        <w:rPr>
          <w:sz w:val="20"/>
        </w:rPr>
        <w:t>and coordination with, relevant regional and international instruments and initiatives and all relevant</w:t>
      </w:r>
      <w:r w:rsidRPr="006971AA">
        <w:rPr>
          <w:spacing w:val="1"/>
          <w:sz w:val="20"/>
        </w:rPr>
        <w:t xml:space="preserve"> </w:t>
      </w:r>
      <w:r w:rsidRPr="006971AA">
        <w:rPr>
          <w:sz w:val="20"/>
        </w:rPr>
        <w:t>stakeholders</w:t>
      </w:r>
      <w:r w:rsidRPr="006971AA">
        <w:rPr>
          <w:spacing w:val="-2"/>
          <w:sz w:val="20"/>
        </w:rPr>
        <w:t xml:space="preserve"> </w:t>
      </w:r>
      <w:r w:rsidRPr="006971AA">
        <w:rPr>
          <w:sz w:val="20"/>
        </w:rPr>
        <w:t>in the</w:t>
      </w:r>
      <w:r w:rsidRPr="006971AA">
        <w:rPr>
          <w:spacing w:val="-1"/>
          <w:sz w:val="20"/>
        </w:rPr>
        <w:t xml:space="preserve"> </w:t>
      </w:r>
      <w:r w:rsidRPr="006971AA">
        <w:rPr>
          <w:sz w:val="20"/>
        </w:rPr>
        <w:t>context</w:t>
      </w:r>
      <w:r w:rsidRPr="006971AA">
        <w:rPr>
          <w:spacing w:val="3"/>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mandate</w:t>
      </w:r>
      <w:r w:rsidRPr="006971AA">
        <w:rPr>
          <w:spacing w:val="-3"/>
          <w:sz w:val="20"/>
        </w:rPr>
        <w:t xml:space="preserve"> </w:t>
      </w:r>
      <w:r w:rsidRPr="006971AA">
        <w:rPr>
          <w:sz w:val="20"/>
        </w:rPr>
        <w:t>of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w:t>
      </w:r>
      <w:r w:rsidRPr="006971AA">
        <w:rPr>
          <w:spacing w:val="-1"/>
          <w:sz w:val="20"/>
        </w:rPr>
        <w:t xml:space="preserve"> </w:t>
      </w:r>
      <w:r w:rsidRPr="006971AA">
        <w:rPr>
          <w:sz w:val="20"/>
        </w:rPr>
        <w:t>committee;</w:t>
      </w:r>
    </w:p>
    <w:p w14:paraId="54EEB6CB" w14:textId="77777777" w:rsidR="00733E26" w:rsidRPr="006971AA" w:rsidRDefault="00733E26" w:rsidP="00733E26">
      <w:pPr>
        <w:numPr>
          <w:ilvl w:val="0"/>
          <w:numId w:val="24"/>
        </w:numPr>
        <w:tabs>
          <w:tab w:val="left" w:pos="2617"/>
        </w:tabs>
        <w:spacing w:before="119"/>
        <w:ind w:right="429"/>
        <w:rPr>
          <w:sz w:val="20"/>
        </w:rPr>
      </w:pPr>
      <w:r w:rsidRPr="006971AA">
        <w:rPr>
          <w:i/>
          <w:sz w:val="20"/>
        </w:rPr>
        <w:t xml:space="preserve">Also requests </w:t>
      </w:r>
      <w:r w:rsidRPr="006971AA">
        <w:rPr>
          <w:sz w:val="20"/>
        </w:rPr>
        <w:t>the Executive Director to convene a diplomatic conference of</w:t>
      </w:r>
      <w:r w:rsidRPr="006971AA">
        <w:rPr>
          <w:spacing w:val="1"/>
          <w:sz w:val="20"/>
        </w:rPr>
        <w:t xml:space="preserve"> </w:t>
      </w:r>
      <w:r w:rsidRPr="006971AA">
        <w:rPr>
          <w:sz w:val="20"/>
        </w:rPr>
        <w:t>plenipotentiaries</w:t>
      </w:r>
      <w:r w:rsidRPr="006971AA">
        <w:rPr>
          <w:spacing w:val="-4"/>
          <w:sz w:val="20"/>
        </w:rPr>
        <w:t xml:space="preserve"> </w:t>
      </w:r>
      <w:r w:rsidRPr="006971AA">
        <w:rPr>
          <w:sz w:val="20"/>
        </w:rPr>
        <w:t>upon</w:t>
      </w:r>
      <w:r w:rsidRPr="006971AA">
        <w:rPr>
          <w:spacing w:val="-2"/>
          <w:sz w:val="20"/>
        </w:rPr>
        <w:t xml:space="preserve"> </w:t>
      </w:r>
      <w:r w:rsidRPr="006971AA">
        <w:rPr>
          <w:sz w:val="20"/>
        </w:rPr>
        <w:t>completion</w:t>
      </w:r>
      <w:r w:rsidRPr="006971AA">
        <w:rPr>
          <w:spacing w:val="-1"/>
          <w:sz w:val="20"/>
        </w:rPr>
        <w:t xml:space="preserve"> </w:t>
      </w:r>
      <w:r w:rsidRPr="006971AA">
        <w:rPr>
          <w:sz w:val="20"/>
        </w:rPr>
        <w:t>of</w:t>
      </w:r>
      <w:r w:rsidRPr="006971AA">
        <w:rPr>
          <w:spacing w:val="-5"/>
          <w:sz w:val="20"/>
        </w:rPr>
        <w:t xml:space="preserve"> </w:t>
      </w:r>
      <w:r w:rsidRPr="006971AA">
        <w:rPr>
          <w:sz w:val="20"/>
        </w:rPr>
        <w:t>negotiations</w:t>
      </w:r>
      <w:r w:rsidRPr="006971AA">
        <w:rPr>
          <w:spacing w:val="-3"/>
          <w:sz w:val="20"/>
        </w:rPr>
        <w:t xml:space="preserve"> </w:t>
      </w:r>
      <w:r w:rsidRPr="006971AA">
        <w:rPr>
          <w:sz w:val="20"/>
        </w:rPr>
        <w:t>by</w:t>
      </w:r>
      <w:r w:rsidRPr="006971AA">
        <w:rPr>
          <w:spacing w:val="-2"/>
          <w:sz w:val="20"/>
        </w:rPr>
        <w:t xml:space="preserve"> </w:t>
      </w:r>
      <w:r w:rsidRPr="006971AA">
        <w:rPr>
          <w:sz w:val="20"/>
        </w:rPr>
        <w:t>the</w:t>
      </w:r>
      <w:r w:rsidRPr="006971AA">
        <w:rPr>
          <w:spacing w:val="-2"/>
          <w:sz w:val="20"/>
        </w:rPr>
        <w:t xml:space="preserve"> </w:t>
      </w:r>
      <w:r w:rsidRPr="006971AA">
        <w:rPr>
          <w:sz w:val="20"/>
        </w:rPr>
        <w:t>intergovernmental</w:t>
      </w:r>
      <w:r w:rsidRPr="006971AA">
        <w:rPr>
          <w:spacing w:val="-5"/>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3"/>
          <w:sz w:val="20"/>
        </w:rPr>
        <w:t xml:space="preserve"> </w:t>
      </w:r>
      <w:r w:rsidRPr="006971AA">
        <w:rPr>
          <w:sz w:val="20"/>
        </w:rPr>
        <w:t>for</w:t>
      </w:r>
      <w:r w:rsidRPr="006971AA">
        <w:rPr>
          <w:spacing w:val="-47"/>
          <w:sz w:val="20"/>
        </w:rPr>
        <w:t xml:space="preserve"> </w:t>
      </w:r>
      <w:r w:rsidRPr="006971AA">
        <w:rPr>
          <w:sz w:val="20"/>
        </w:rPr>
        <w:t>the</w:t>
      </w:r>
      <w:r w:rsidRPr="006971AA">
        <w:rPr>
          <w:spacing w:val="-1"/>
          <w:sz w:val="20"/>
        </w:rPr>
        <w:t xml:space="preserve"> </w:t>
      </w:r>
      <w:r w:rsidRPr="006971AA">
        <w:rPr>
          <w:sz w:val="20"/>
        </w:rPr>
        <w:t>purpose of adopting the instrument</w:t>
      </w:r>
      <w:r w:rsidRPr="006971AA">
        <w:rPr>
          <w:spacing w:val="-1"/>
          <w:sz w:val="20"/>
        </w:rPr>
        <w:t xml:space="preserve"> </w:t>
      </w:r>
      <w:r w:rsidRPr="006971AA">
        <w:rPr>
          <w:sz w:val="20"/>
        </w:rPr>
        <w:t>and</w:t>
      </w:r>
      <w:r w:rsidRPr="006971AA">
        <w:rPr>
          <w:spacing w:val="4"/>
          <w:sz w:val="20"/>
        </w:rPr>
        <w:t xml:space="preserve"> </w:t>
      </w:r>
      <w:r w:rsidRPr="006971AA">
        <w:rPr>
          <w:sz w:val="20"/>
        </w:rPr>
        <w:t>opening</w:t>
      </w:r>
      <w:r w:rsidRPr="006971AA">
        <w:rPr>
          <w:spacing w:val="1"/>
          <w:sz w:val="20"/>
        </w:rPr>
        <w:t xml:space="preserve"> </w:t>
      </w:r>
      <w:r w:rsidRPr="006971AA">
        <w:rPr>
          <w:sz w:val="20"/>
        </w:rPr>
        <w:t>it</w:t>
      </w:r>
      <w:r w:rsidRPr="006971AA">
        <w:rPr>
          <w:spacing w:val="-1"/>
          <w:sz w:val="20"/>
        </w:rPr>
        <w:t xml:space="preserve"> </w:t>
      </w:r>
      <w:r w:rsidRPr="006971AA">
        <w:rPr>
          <w:sz w:val="20"/>
        </w:rPr>
        <w:t>for signature;</w:t>
      </w:r>
    </w:p>
    <w:p w14:paraId="64E76CB9" w14:textId="77777777" w:rsidR="00733E26" w:rsidRPr="006971AA" w:rsidRDefault="00733E26" w:rsidP="00733E26">
      <w:pPr>
        <w:numPr>
          <w:ilvl w:val="0"/>
          <w:numId w:val="24"/>
        </w:numPr>
        <w:tabs>
          <w:tab w:val="left" w:pos="2617"/>
        </w:tabs>
        <w:spacing w:before="121"/>
        <w:ind w:right="965"/>
        <w:rPr>
          <w:sz w:val="20"/>
        </w:rPr>
      </w:pPr>
      <w:r w:rsidRPr="006971AA">
        <w:rPr>
          <w:i/>
          <w:sz w:val="20"/>
        </w:rPr>
        <w:t>Further</w:t>
      </w:r>
      <w:r w:rsidRPr="006971AA">
        <w:rPr>
          <w:i/>
          <w:spacing w:val="-3"/>
          <w:sz w:val="20"/>
        </w:rPr>
        <w:t xml:space="preserve"> </w:t>
      </w:r>
      <w:r w:rsidRPr="006971AA">
        <w:rPr>
          <w:i/>
          <w:sz w:val="20"/>
        </w:rPr>
        <w:t>requests</w:t>
      </w:r>
      <w:r w:rsidRPr="006971AA">
        <w:rPr>
          <w:i/>
          <w:spacing w:val="-1"/>
          <w:sz w:val="20"/>
        </w:rPr>
        <w:t xml:space="preserve"> </w:t>
      </w:r>
      <w:r w:rsidRPr="006971AA">
        <w:rPr>
          <w:sz w:val="20"/>
        </w:rPr>
        <w:t>the</w:t>
      </w:r>
      <w:r w:rsidRPr="006971AA">
        <w:rPr>
          <w:spacing w:val="-1"/>
          <w:sz w:val="20"/>
        </w:rPr>
        <w:t xml:space="preserve"> </w:t>
      </w:r>
      <w:r w:rsidRPr="006971AA">
        <w:rPr>
          <w:sz w:val="20"/>
        </w:rPr>
        <w:t>Executive</w:t>
      </w:r>
      <w:r w:rsidRPr="006971AA">
        <w:rPr>
          <w:spacing w:val="-2"/>
          <w:sz w:val="20"/>
        </w:rPr>
        <w:t xml:space="preserve"> </w:t>
      </w:r>
      <w:r w:rsidRPr="006971AA">
        <w:rPr>
          <w:sz w:val="20"/>
        </w:rPr>
        <w:t>Director</w:t>
      </w:r>
      <w:r w:rsidRPr="006971AA">
        <w:rPr>
          <w:spacing w:val="-1"/>
          <w:sz w:val="20"/>
        </w:rPr>
        <w:t xml:space="preserve"> </w:t>
      </w:r>
      <w:r w:rsidRPr="006971AA">
        <w:rPr>
          <w:sz w:val="20"/>
        </w:rPr>
        <w:t>to</w:t>
      </w:r>
      <w:r w:rsidRPr="006971AA">
        <w:rPr>
          <w:spacing w:val="-1"/>
          <w:sz w:val="20"/>
        </w:rPr>
        <w:t xml:space="preserve"> </w:t>
      </w:r>
      <w:r w:rsidRPr="006971AA">
        <w:rPr>
          <w:sz w:val="20"/>
        </w:rPr>
        <w:t>report</w:t>
      </w:r>
      <w:r w:rsidRPr="006971AA">
        <w:rPr>
          <w:spacing w:val="-4"/>
          <w:sz w:val="20"/>
        </w:rPr>
        <w:t xml:space="preserve"> </w:t>
      </w:r>
      <w:r w:rsidRPr="006971AA">
        <w:rPr>
          <w:sz w:val="20"/>
        </w:rPr>
        <w:t>on</w:t>
      </w:r>
      <w:r w:rsidRPr="006971AA">
        <w:rPr>
          <w:spacing w:val="-1"/>
          <w:sz w:val="20"/>
        </w:rPr>
        <w:t xml:space="preserve"> </w:t>
      </w:r>
      <w:r w:rsidRPr="006971AA">
        <w:rPr>
          <w:sz w:val="20"/>
        </w:rPr>
        <w:t>progress</w:t>
      </w:r>
      <w:r w:rsidRPr="006971AA">
        <w:rPr>
          <w:spacing w:val="-2"/>
          <w:sz w:val="20"/>
        </w:rPr>
        <w:t xml:space="preserve"> </w:t>
      </w:r>
      <w:r w:rsidRPr="006971AA">
        <w:rPr>
          <w:sz w:val="20"/>
        </w:rPr>
        <w:t>on</w:t>
      </w:r>
      <w:r w:rsidRPr="006971AA">
        <w:rPr>
          <w:spacing w:val="-1"/>
          <w:sz w:val="20"/>
        </w:rPr>
        <w:t xml:space="preserve"> </w:t>
      </w:r>
      <w:r w:rsidRPr="006971AA">
        <w:rPr>
          <w:sz w:val="20"/>
        </w:rPr>
        <w:t>the</w:t>
      </w:r>
      <w:r w:rsidRPr="006971AA">
        <w:rPr>
          <w:spacing w:val="-1"/>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47"/>
          <w:sz w:val="20"/>
        </w:rPr>
        <w:t xml:space="preserve"> </w:t>
      </w:r>
      <w:r w:rsidRPr="006971AA">
        <w:rPr>
          <w:sz w:val="20"/>
        </w:rPr>
        <w:t>intergovernmental</w:t>
      </w:r>
      <w:r w:rsidRPr="006971AA">
        <w:rPr>
          <w:spacing w:val="-4"/>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1"/>
          <w:sz w:val="20"/>
        </w:rPr>
        <w:t xml:space="preserve"> </w:t>
      </w:r>
      <w:r w:rsidRPr="006971AA">
        <w:rPr>
          <w:sz w:val="20"/>
        </w:rPr>
        <w:t>to the</w:t>
      </w:r>
      <w:r w:rsidRPr="006971AA">
        <w:rPr>
          <w:spacing w:val="-2"/>
          <w:sz w:val="20"/>
        </w:rPr>
        <w:t xml:space="preserve"> </w:t>
      </w:r>
      <w:r w:rsidRPr="006971AA">
        <w:rPr>
          <w:sz w:val="20"/>
        </w:rPr>
        <w:t>Environmental</w:t>
      </w:r>
      <w:r w:rsidRPr="006971AA">
        <w:rPr>
          <w:spacing w:val="-1"/>
          <w:sz w:val="20"/>
        </w:rPr>
        <w:t xml:space="preserve"> </w:t>
      </w:r>
      <w:r w:rsidRPr="006971AA">
        <w:rPr>
          <w:sz w:val="20"/>
        </w:rPr>
        <w:t>Assembly at</w:t>
      </w:r>
      <w:r w:rsidRPr="006971AA">
        <w:rPr>
          <w:spacing w:val="-2"/>
          <w:sz w:val="20"/>
        </w:rPr>
        <w:t xml:space="preserve"> </w:t>
      </w:r>
      <w:r w:rsidRPr="006971AA">
        <w:rPr>
          <w:sz w:val="20"/>
        </w:rPr>
        <w:t>its</w:t>
      </w:r>
      <w:r w:rsidRPr="006971AA">
        <w:rPr>
          <w:spacing w:val="-2"/>
          <w:sz w:val="20"/>
        </w:rPr>
        <w:t xml:space="preserve"> </w:t>
      </w:r>
      <w:r w:rsidRPr="006971AA">
        <w:rPr>
          <w:sz w:val="20"/>
        </w:rPr>
        <w:t>sixth</w:t>
      </w:r>
      <w:r w:rsidRPr="006971AA">
        <w:rPr>
          <w:spacing w:val="-1"/>
          <w:sz w:val="20"/>
        </w:rPr>
        <w:t xml:space="preserve"> </w:t>
      </w:r>
      <w:r w:rsidRPr="006971AA">
        <w:rPr>
          <w:sz w:val="20"/>
        </w:rPr>
        <w:t>session;</w:t>
      </w:r>
    </w:p>
    <w:p w14:paraId="1D42F364" w14:textId="77777777" w:rsidR="00733E26" w:rsidRPr="006971AA" w:rsidRDefault="00733E26" w:rsidP="00733E26">
      <w:pPr>
        <w:numPr>
          <w:ilvl w:val="0"/>
          <w:numId w:val="24"/>
        </w:numPr>
        <w:tabs>
          <w:tab w:val="left" w:pos="2617"/>
        </w:tabs>
        <w:spacing w:before="119"/>
        <w:ind w:right="414"/>
        <w:rPr>
          <w:sz w:val="20"/>
        </w:rPr>
      </w:pPr>
      <w:r w:rsidRPr="006971AA">
        <w:rPr>
          <w:i/>
          <w:sz w:val="20"/>
        </w:rPr>
        <w:t xml:space="preserve">Requests </w:t>
      </w:r>
      <w:r w:rsidRPr="006971AA">
        <w:rPr>
          <w:sz w:val="20"/>
        </w:rPr>
        <w:t>the Executive Director to continue to support and advance the work of the</w:t>
      </w:r>
      <w:r w:rsidRPr="006971AA">
        <w:rPr>
          <w:spacing w:val="1"/>
          <w:sz w:val="20"/>
        </w:rPr>
        <w:t xml:space="preserve"> </w:t>
      </w:r>
      <w:r w:rsidRPr="006971AA">
        <w:rPr>
          <w:sz w:val="20"/>
        </w:rPr>
        <w:t>Global Partnership on Marine Litter, while strengthening scientific, technical and technological</w:t>
      </w:r>
      <w:r w:rsidRPr="006971AA">
        <w:rPr>
          <w:spacing w:val="1"/>
          <w:sz w:val="20"/>
        </w:rPr>
        <w:t xml:space="preserve"> </w:t>
      </w:r>
      <w:r w:rsidRPr="006971AA">
        <w:rPr>
          <w:sz w:val="20"/>
        </w:rPr>
        <w:t>knowledge</w:t>
      </w:r>
      <w:r w:rsidRPr="006971AA">
        <w:rPr>
          <w:spacing w:val="-2"/>
          <w:sz w:val="20"/>
        </w:rPr>
        <w:t xml:space="preserve"> </w:t>
      </w:r>
      <w:r w:rsidRPr="006971AA">
        <w:rPr>
          <w:sz w:val="20"/>
        </w:rPr>
        <w:t>with</w:t>
      </w:r>
      <w:r w:rsidRPr="006971AA">
        <w:rPr>
          <w:spacing w:val="-4"/>
          <w:sz w:val="20"/>
        </w:rPr>
        <w:t xml:space="preserve"> </w:t>
      </w:r>
      <w:r w:rsidRPr="006971AA">
        <w:rPr>
          <w:sz w:val="20"/>
        </w:rPr>
        <w:t>regard</w:t>
      </w:r>
      <w:r w:rsidRPr="006971AA">
        <w:rPr>
          <w:spacing w:val="-1"/>
          <w:sz w:val="20"/>
        </w:rPr>
        <w:t xml:space="preserve"> </w:t>
      </w:r>
      <w:r w:rsidRPr="006971AA">
        <w:rPr>
          <w:sz w:val="20"/>
        </w:rPr>
        <w:t>to plastic</w:t>
      </w:r>
      <w:r w:rsidRPr="006971AA">
        <w:rPr>
          <w:spacing w:val="-2"/>
          <w:sz w:val="20"/>
        </w:rPr>
        <w:t xml:space="preserve"> </w:t>
      </w:r>
      <w:r w:rsidRPr="006971AA">
        <w:rPr>
          <w:sz w:val="20"/>
        </w:rPr>
        <w:t>pollution,</w:t>
      </w:r>
      <w:r w:rsidRPr="006971AA">
        <w:rPr>
          <w:spacing w:val="-2"/>
          <w:sz w:val="20"/>
        </w:rPr>
        <w:t xml:space="preserve"> </w:t>
      </w:r>
      <w:r w:rsidRPr="006971AA">
        <w:rPr>
          <w:sz w:val="20"/>
        </w:rPr>
        <w:t>including</w:t>
      </w:r>
      <w:r w:rsidRPr="006971AA">
        <w:rPr>
          <w:spacing w:val="-3"/>
          <w:sz w:val="20"/>
        </w:rPr>
        <w:t xml:space="preserve"> </w:t>
      </w:r>
      <w:r w:rsidRPr="006971AA">
        <w:rPr>
          <w:sz w:val="20"/>
        </w:rPr>
        <w:t>in the</w:t>
      </w:r>
      <w:r w:rsidRPr="006971AA">
        <w:rPr>
          <w:spacing w:val="-4"/>
          <w:sz w:val="20"/>
        </w:rPr>
        <w:t xml:space="preserve"> </w:t>
      </w:r>
      <w:r w:rsidRPr="006971AA">
        <w:rPr>
          <w:sz w:val="20"/>
        </w:rPr>
        <w:t>marine</w:t>
      </w:r>
      <w:r w:rsidRPr="006971AA">
        <w:rPr>
          <w:spacing w:val="-2"/>
          <w:sz w:val="20"/>
        </w:rPr>
        <w:t xml:space="preserve"> </w:t>
      </w:r>
      <w:r w:rsidRPr="006971AA">
        <w:rPr>
          <w:sz w:val="20"/>
        </w:rPr>
        <w:t>environment,</w:t>
      </w:r>
      <w:r w:rsidRPr="006971AA">
        <w:rPr>
          <w:spacing w:val="-1"/>
          <w:sz w:val="20"/>
        </w:rPr>
        <w:t xml:space="preserve"> </w:t>
      </w:r>
      <w:r w:rsidRPr="006971AA">
        <w:rPr>
          <w:sz w:val="20"/>
        </w:rPr>
        <w:t>on</w:t>
      </w:r>
      <w:r w:rsidRPr="006971AA">
        <w:rPr>
          <w:spacing w:val="-1"/>
          <w:sz w:val="20"/>
        </w:rPr>
        <w:t xml:space="preserve"> </w:t>
      </w:r>
      <w:r w:rsidRPr="006971AA">
        <w:rPr>
          <w:sz w:val="20"/>
        </w:rPr>
        <w:t>methodologies</w:t>
      </w:r>
      <w:r w:rsidRPr="006971AA">
        <w:rPr>
          <w:spacing w:val="-3"/>
          <w:sz w:val="20"/>
        </w:rPr>
        <w:t xml:space="preserve"> </w:t>
      </w:r>
      <w:r w:rsidRPr="006971AA">
        <w:rPr>
          <w:sz w:val="20"/>
        </w:rPr>
        <w:t>for</w:t>
      </w:r>
      <w:r w:rsidRPr="006971AA">
        <w:rPr>
          <w:spacing w:val="-47"/>
          <w:sz w:val="20"/>
        </w:rPr>
        <w:t xml:space="preserve"> </w:t>
      </w:r>
      <w:r w:rsidRPr="006971AA">
        <w:rPr>
          <w:sz w:val="20"/>
        </w:rPr>
        <w:t>monitoring,</w:t>
      </w:r>
      <w:r w:rsidRPr="006971AA">
        <w:rPr>
          <w:spacing w:val="-1"/>
          <w:sz w:val="20"/>
        </w:rPr>
        <w:t xml:space="preserve"> </w:t>
      </w:r>
      <w:r w:rsidRPr="006971AA">
        <w:rPr>
          <w:sz w:val="20"/>
        </w:rPr>
        <w:t>and</w:t>
      </w:r>
      <w:r w:rsidRPr="006971AA">
        <w:rPr>
          <w:spacing w:val="1"/>
          <w:sz w:val="20"/>
        </w:rPr>
        <w:t xml:space="preserve"> </w:t>
      </w:r>
      <w:r w:rsidRPr="006971AA">
        <w:rPr>
          <w:sz w:val="20"/>
        </w:rPr>
        <w:t>sharing</w:t>
      </w:r>
      <w:r w:rsidRPr="006971AA">
        <w:rPr>
          <w:spacing w:val="-1"/>
          <w:sz w:val="20"/>
        </w:rPr>
        <w:t xml:space="preserve"> </w:t>
      </w:r>
      <w:r w:rsidRPr="006971AA">
        <w:rPr>
          <w:sz w:val="20"/>
        </w:rPr>
        <w:t>available</w:t>
      </w:r>
      <w:r w:rsidRPr="006971AA">
        <w:rPr>
          <w:spacing w:val="-1"/>
          <w:sz w:val="20"/>
        </w:rPr>
        <w:t xml:space="preserve"> </w:t>
      </w:r>
      <w:r w:rsidRPr="006971AA">
        <w:rPr>
          <w:sz w:val="20"/>
        </w:rPr>
        <w:t>scientific and</w:t>
      </w:r>
      <w:r w:rsidRPr="006971AA">
        <w:rPr>
          <w:spacing w:val="1"/>
          <w:sz w:val="20"/>
        </w:rPr>
        <w:t xml:space="preserve"> </w:t>
      </w:r>
      <w:r w:rsidRPr="006971AA">
        <w:rPr>
          <w:sz w:val="20"/>
        </w:rPr>
        <w:t>other</w:t>
      </w:r>
      <w:r w:rsidRPr="006971AA">
        <w:rPr>
          <w:spacing w:val="-1"/>
          <w:sz w:val="20"/>
        </w:rPr>
        <w:t xml:space="preserve"> </w:t>
      </w:r>
      <w:r w:rsidRPr="006971AA">
        <w:rPr>
          <w:sz w:val="20"/>
        </w:rPr>
        <w:t>relevant</w:t>
      </w:r>
      <w:r w:rsidRPr="006971AA">
        <w:rPr>
          <w:spacing w:val="-1"/>
          <w:sz w:val="20"/>
        </w:rPr>
        <w:t xml:space="preserve"> </w:t>
      </w:r>
      <w:r w:rsidRPr="006971AA">
        <w:rPr>
          <w:sz w:val="20"/>
        </w:rPr>
        <w:t>data and</w:t>
      </w:r>
      <w:r w:rsidRPr="006971AA">
        <w:rPr>
          <w:spacing w:val="-2"/>
          <w:sz w:val="20"/>
        </w:rPr>
        <w:t xml:space="preserve"> </w:t>
      </w:r>
      <w:r w:rsidRPr="006971AA">
        <w:rPr>
          <w:sz w:val="20"/>
        </w:rPr>
        <w:t>information;</w:t>
      </w:r>
    </w:p>
    <w:p w14:paraId="2C7FF24F" w14:textId="77777777" w:rsidR="00733E26" w:rsidRPr="006971AA" w:rsidRDefault="00733E26" w:rsidP="00733E26">
      <w:pPr>
        <w:numPr>
          <w:ilvl w:val="0"/>
          <w:numId w:val="24"/>
        </w:numPr>
        <w:tabs>
          <w:tab w:val="left" w:pos="2617"/>
        </w:tabs>
        <w:spacing w:before="122"/>
        <w:ind w:right="426"/>
        <w:rPr>
          <w:sz w:val="20"/>
        </w:rPr>
      </w:pPr>
      <w:r w:rsidRPr="006971AA">
        <w:rPr>
          <w:i/>
          <w:sz w:val="20"/>
        </w:rPr>
        <w:t xml:space="preserve">Calls upon </w:t>
      </w:r>
      <w:r w:rsidRPr="006971AA">
        <w:rPr>
          <w:sz w:val="20"/>
        </w:rPr>
        <w:t>all Member States to continue and step up activities, and adopt voluntary</w:t>
      </w:r>
      <w:r w:rsidRPr="006971AA">
        <w:rPr>
          <w:spacing w:val="1"/>
          <w:sz w:val="20"/>
        </w:rPr>
        <w:t xml:space="preserve"> </w:t>
      </w:r>
      <w:r w:rsidRPr="006971AA">
        <w:rPr>
          <w:sz w:val="20"/>
        </w:rPr>
        <w:t>measures, to combat plastic pollution, including measures related to sustainable consumption and</w:t>
      </w:r>
      <w:r w:rsidRPr="006971AA">
        <w:rPr>
          <w:spacing w:val="1"/>
          <w:sz w:val="20"/>
        </w:rPr>
        <w:t xml:space="preserve"> </w:t>
      </w:r>
      <w:r w:rsidRPr="006971AA">
        <w:rPr>
          <w:sz w:val="20"/>
        </w:rPr>
        <w:t>production, which may include circular economy approaches, and to develop and implement national</w:t>
      </w:r>
      <w:r w:rsidRPr="006971AA">
        <w:rPr>
          <w:spacing w:val="1"/>
          <w:sz w:val="20"/>
        </w:rPr>
        <w:t xml:space="preserve"> </w:t>
      </w:r>
      <w:r w:rsidRPr="006971AA">
        <w:rPr>
          <w:sz w:val="20"/>
        </w:rPr>
        <w:t>action plans, while fostering international action and initiatives under national regulatory frameworks,</w:t>
      </w:r>
      <w:r w:rsidRPr="006971AA">
        <w:rPr>
          <w:spacing w:val="-47"/>
          <w:sz w:val="20"/>
        </w:rPr>
        <w:t xml:space="preserve"> </w:t>
      </w:r>
      <w:r w:rsidRPr="006971AA">
        <w:rPr>
          <w:sz w:val="20"/>
        </w:rPr>
        <w:t>and,</w:t>
      </w:r>
      <w:r w:rsidRPr="006971AA">
        <w:rPr>
          <w:spacing w:val="-3"/>
          <w:sz w:val="20"/>
        </w:rPr>
        <w:t xml:space="preserve"> </w:t>
      </w:r>
      <w:r w:rsidRPr="006971AA">
        <w:rPr>
          <w:sz w:val="20"/>
        </w:rPr>
        <w:t>on</w:t>
      </w:r>
      <w:r w:rsidRPr="006971AA">
        <w:rPr>
          <w:spacing w:val="-1"/>
          <w:sz w:val="20"/>
        </w:rPr>
        <w:t xml:space="preserve"> </w:t>
      </w:r>
      <w:r w:rsidRPr="006971AA">
        <w:rPr>
          <w:sz w:val="20"/>
        </w:rPr>
        <w:t>a</w:t>
      </w:r>
      <w:r w:rsidRPr="006971AA">
        <w:rPr>
          <w:spacing w:val="-2"/>
          <w:sz w:val="20"/>
        </w:rPr>
        <w:t xml:space="preserve"> </w:t>
      </w:r>
      <w:r w:rsidRPr="006971AA">
        <w:rPr>
          <w:sz w:val="20"/>
        </w:rPr>
        <w:t>voluntary</w:t>
      </w:r>
      <w:r w:rsidRPr="006971AA">
        <w:rPr>
          <w:spacing w:val="-1"/>
          <w:sz w:val="20"/>
        </w:rPr>
        <w:t xml:space="preserve"> </w:t>
      </w:r>
      <w:r w:rsidRPr="006971AA">
        <w:rPr>
          <w:sz w:val="20"/>
        </w:rPr>
        <w:t>basis,</w:t>
      </w:r>
      <w:r w:rsidRPr="006971AA">
        <w:rPr>
          <w:spacing w:val="-2"/>
          <w:sz w:val="20"/>
        </w:rPr>
        <w:t xml:space="preserve"> </w:t>
      </w:r>
      <w:r w:rsidRPr="006971AA">
        <w:rPr>
          <w:sz w:val="20"/>
        </w:rPr>
        <w:t>to</w:t>
      </w:r>
      <w:r w:rsidRPr="006971AA">
        <w:rPr>
          <w:spacing w:val="-2"/>
          <w:sz w:val="20"/>
        </w:rPr>
        <w:t xml:space="preserve"> </w:t>
      </w:r>
      <w:r w:rsidRPr="006971AA">
        <w:rPr>
          <w:sz w:val="20"/>
        </w:rPr>
        <w:t>provide</w:t>
      </w:r>
      <w:r w:rsidRPr="006971AA">
        <w:rPr>
          <w:spacing w:val="-2"/>
          <w:sz w:val="20"/>
        </w:rPr>
        <w:t xml:space="preserve"> </w:t>
      </w:r>
      <w:r w:rsidRPr="006971AA">
        <w:rPr>
          <w:sz w:val="20"/>
        </w:rPr>
        <w:t>statistical</w:t>
      </w:r>
      <w:r w:rsidRPr="006971AA">
        <w:rPr>
          <w:spacing w:val="-2"/>
          <w:sz w:val="20"/>
        </w:rPr>
        <w:t xml:space="preserve"> </w:t>
      </w:r>
      <w:r w:rsidRPr="006971AA">
        <w:rPr>
          <w:sz w:val="20"/>
        </w:rPr>
        <w:t>information</w:t>
      </w:r>
      <w:r w:rsidRPr="006971AA">
        <w:rPr>
          <w:spacing w:val="-3"/>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environmentally</w:t>
      </w:r>
      <w:r w:rsidRPr="006971AA">
        <w:rPr>
          <w:spacing w:val="-2"/>
          <w:sz w:val="20"/>
        </w:rPr>
        <w:t xml:space="preserve"> </w:t>
      </w:r>
      <w:r w:rsidRPr="006971AA">
        <w:rPr>
          <w:sz w:val="20"/>
        </w:rPr>
        <w:t>sound</w:t>
      </w:r>
      <w:r w:rsidRPr="006971AA">
        <w:rPr>
          <w:spacing w:val="-3"/>
          <w:sz w:val="20"/>
        </w:rPr>
        <w:t xml:space="preserve"> </w:t>
      </w:r>
      <w:r w:rsidRPr="006971AA">
        <w:rPr>
          <w:sz w:val="20"/>
        </w:rPr>
        <w:t>management</w:t>
      </w:r>
      <w:r w:rsidRPr="006971AA">
        <w:rPr>
          <w:spacing w:val="-47"/>
          <w:sz w:val="20"/>
        </w:rPr>
        <w:t xml:space="preserve"> </w:t>
      </w:r>
      <w:r w:rsidRPr="006971AA">
        <w:rPr>
          <w:sz w:val="20"/>
        </w:rPr>
        <w:t>of</w:t>
      </w:r>
      <w:r w:rsidRPr="006971AA">
        <w:rPr>
          <w:spacing w:val="-1"/>
          <w:sz w:val="20"/>
        </w:rPr>
        <w:t xml:space="preserve"> </w:t>
      </w:r>
      <w:r w:rsidRPr="006971AA">
        <w:rPr>
          <w:sz w:val="20"/>
        </w:rPr>
        <w:t>plastic waste,</w:t>
      </w:r>
      <w:r w:rsidRPr="006971AA">
        <w:rPr>
          <w:spacing w:val="1"/>
          <w:sz w:val="20"/>
        </w:rPr>
        <w:t xml:space="preserve"> </w:t>
      </w:r>
      <w:r w:rsidRPr="006971AA">
        <w:rPr>
          <w:sz w:val="20"/>
        </w:rPr>
        <w:t>as</w:t>
      </w:r>
      <w:r w:rsidRPr="006971AA">
        <w:rPr>
          <w:spacing w:val="-1"/>
          <w:sz w:val="20"/>
        </w:rPr>
        <w:t xml:space="preserve"> </w:t>
      </w:r>
      <w:r w:rsidRPr="006971AA">
        <w:rPr>
          <w:sz w:val="20"/>
        </w:rPr>
        <w:t>appropriate,</w:t>
      </w:r>
      <w:r w:rsidRPr="006971AA">
        <w:rPr>
          <w:spacing w:val="1"/>
          <w:sz w:val="20"/>
        </w:rPr>
        <w:t xml:space="preserve"> </w:t>
      </w:r>
      <w:r w:rsidRPr="006971AA">
        <w:rPr>
          <w:sz w:val="20"/>
        </w:rPr>
        <w:t>taking into</w:t>
      </w:r>
      <w:r w:rsidRPr="006971AA">
        <w:rPr>
          <w:spacing w:val="1"/>
          <w:sz w:val="20"/>
        </w:rPr>
        <w:t xml:space="preserve"> </w:t>
      </w:r>
      <w:r w:rsidRPr="006971AA">
        <w:rPr>
          <w:sz w:val="20"/>
        </w:rPr>
        <w:t>account</w:t>
      </w:r>
      <w:r w:rsidRPr="006971AA">
        <w:rPr>
          <w:spacing w:val="-1"/>
          <w:sz w:val="20"/>
        </w:rPr>
        <w:t xml:space="preserve"> </w:t>
      </w:r>
      <w:r w:rsidRPr="006971AA">
        <w:rPr>
          <w:sz w:val="20"/>
        </w:rPr>
        <w:t>national</w:t>
      </w:r>
      <w:r w:rsidRPr="006971AA">
        <w:rPr>
          <w:spacing w:val="-3"/>
          <w:sz w:val="20"/>
        </w:rPr>
        <w:t xml:space="preserve"> </w:t>
      </w:r>
      <w:r w:rsidRPr="006971AA">
        <w:rPr>
          <w:sz w:val="20"/>
        </w:rPr>
        <w:t>circumstances;</w:t>
      </w:r>
    </w:p>
    <w:p w14:paraId="437F9644" w14:textId="77777777" w:rsidR="00733E26" w:rsidRDefault="00733E26" w:rsidP="00733E26">
      <w:pPr>
        <w:numPr>
          <w:ilvl w:val="0"/>
          <w:numId w:val="24"/>
        </w:numPr>
        <w:tabs>
          <w:tab w:val="left" w:pos="2617"/>
        </w:tabs>
        <w:spacing w:before="120"/>
        <w:ind w:right="672"/>
        <w:rPr>
          <w:sz w:val="20"/>
        </w:rPr>
      </w:pPr>
      <w:r w:rsidRPr="006971AA">
        <w:rPr>
          <w:i/>
          <w:sz w:val="20"/>
        </w:rPr>
        <w:t xml:space="preserve">Requests </w:t>
      </w:r>
      <w:r w:rsidRPr="006971AA">
        <w:rPr>
          <w:sz w:val="20"/>
        </w:rPr>
        <w:t>the Executive Director, subject to the availability of financial resources, to</w:t>
      </w:r>
      <w:r w:rsidRPr="006971AA">
        <w:rPr>
          <w:spacing w:val="-47"/>
          <w:sz w:val="20"/>
        </w:rPr>
        <w:t xml:space="preserve"> </w:t>
      </w:r>
      <w:r w:rsidRPr="006971AA">
        <w:rPr>
          <w:sz w:val="20"/>
        </w:rPr>
        <w:t>convene, in conjunction with the first session of the intergovernmental negotiating committee and</w:t>
      </w:r>
      <w:r w:rsidRPr="006971AA">
        <w:rPr>
          <w:spacing w:val="1"/>
          <w:sz w:val="20"/>
        </w:rPr>
        <w:t xml:space="preserve"> </w:t>
      </w:r>
      <w:r w:rsidRPr="006971AA">
        <w:rPr>
          <w:sz w:val="20"/>
        </w:rPr>
        <w:t>building</w:t>
      </w:r>
      <w:r w:rsidRPr="006971AA">
        <w:rPr>
          <w:spacing w:val="-2"/>
          <w:sz w:val="20"/>
        </w:rPr>
        <w:t xml:space="preserve"> </w:t>
      </w:r>
      <w:r w:rsidRPr="006971AA">
        <w:rPr>
          <w:sz w:val="20"/>
        </w:rPr>
        <w:t>upon</w:t>
      </w:r>
      <w:r w:rsidRPr="006971AA">
        <w:rPr>
          <w:spacing w:val="-1"/>
          <w:sz w:val="20"/>
        </w:rPr>
        <w:t xml:space="preserve"> </w:t>
      </w:r>
      <w:r w:rsidRPr="006971AA">
        <w:rPr>
          <w:sz w:val="20"/>
        </w:rPr>
        <w:t>existing</w:t>
      </w:r>
      <w:r w:rsidRPr="006971AA">
        <w:rPr>
          <w:spacing w:val="-1"/>
          <w:sz w:val="20"/>
        </w:rPr>
        <w:t xml:space="preserve"> </w:t>
      </w:r>
      <w:r w:rsidRPr="006971AA">
        <w:rPr>
          <w:sz w:val="20"/>
        </w:rPr>
        <w:t>initiatives,</w:t>
      </w:r>
      <w:r w:rsidRPr="006971AA">
        <w:rPr>
          <w:spacing w:val="-2"/>
          <w:sz w:val="20"/>
        </w:rPr>
        <w:t xml:space="preserve"> </w:t>
      </w:r>
      <w:r w:rsidRPr="006971AA">
        <w:rPr>
          <w:sz w:val="20"/>
        </w:rPr>
        <w:t>where</w:t>
      </w:r>
      <w:r w:rsidRPr="006971AA">
        <w:rPr>
          <w:spacing w:val="-2"/>
          <w:sz w:val="20"/>
        </w:rPr>
        <w:t xml:space="preserve"> </w:t>
      </w:r>
      <w:r w:rsidRPr="006971AA">
        <w:rPr>
          <w:sz w:val="20"/>
        </w:rPr>
        <w:t>appropriate,</w:t>
      </w:r>
      <w:r w:rsidRPr="006971AA">
        <w:rPr>
          <w:spacing w:val="-1"/>
          <w:sz w:val="20"/>
        </w:rPr>
        <w:t xml:space="preserve"> </w:t>
      </w:r>
      <w:r w:rsidRPr="006971AA">
        <w:rPr>
          <w:sz w:val="20"/>
        </w:rPr>
        <w:t>a</w:t>
      </w:r>
      <w:r w:rsidRPr="006971AA">
        <w:rPr>
          <w:spacing w:val="-2"/>
          <w:sz w:val="20"/>
        </w:rPr>
        <w:t xml:space="preserve"> </w:t>
      </w:r>
      <w:r w:rsidRPr="006971AA">
        <w:rPr>
          <w:sz w:val="20"/>
        </w:rPr>
        <w:t>forum</w:t>
      </w:r>
      <w:r w:rsidRPr="006971AA">
        <w:rPr>
          <w:spacing w:val="-1"/>
          <w:sz w:val="20"/>
        </w:rPr>
        <w:t xml:space="preserve"> </w:t>
      </w:r>
      <w:r w:rsidRPr="006971AA">
        <w:rPr>
          <w:sz w:val="20"/>
        </w:rPr>
        <w:t>that</w:t>
      </w:r>
      <w:r w:rsidRPr="006971AA">
        <w:rPr>
          <w:spacing w:val="-1"/>
          <w:sz w:val="20"/>
        </w:rPr>
        <w:t xml:space="preserve"> </w:t>
      </w:r>
      <w:r w:rsidRPr="006971AA">
        <w:rPr>
          <w:sz w:val="20"/>
        </w:rPr>
        <w:t>is</w:t>
      </w:r>
      <w:r w:rsidRPr="006971AA">
        <w:rPr>
          <w:spacing w:val="-3"/>
          <w:sz w:val="20"/>
        </w:rPr>
        <w:t xml:space="preserve"> </w:t>
      </w:r>
      <w:r w:rsidRPr="006971AA">
        <w:rPr>
          <w:sz w:val="20"/>
        </w:rPr>
        <w:t>open</w:t>
      </w:r>
      <w:r w:rsidRPr="006971AA">
        <w:rPr>
          <w:spacing w:val="-1"/>
          <w:sz w:val="20"/>
        </w:rPr>
        <w:t xml:space="preserve"> </w:t>
      </w:r>
      <w:r w:rsidRPr="006971AA">
        <w:rPr>
          <w:sz w:val="20"/>
        </w:rPr>
        <w:t>to</w:t>
      </w:r>
      <w:r w:rsidRPr="006971AA">
        <w:rPr>
          <w:spacing w:val="-4"/>
          <w:sz w:val="20"/>
        </w:rPr>
        <w:t xml:space="preserve"> </w:t>
      </w:r>
      <w:r w:rsidRPr="006971AA">
        <w:rPr>
          <w:sz w:val="20"/>
        </w:rPr>
        <w:t>all</w:t>
      </w:r>
      <w:r w:rsidRPr="006971AA">
        <w:rPr>
          <w:spacing w:val="-2"/>
          <w:sz w:val="20"/>
        </w:rPr>
        <w:t xml:space="preserve"> </w:t>
      </w:r>
      <w:r w:rsidRPr="006971AA">
        <w:rPr>
          <w:sz w:val="20"/>
        </w:rPr>
        <w:t>stakeholders</w:t>
      </w:r>
      <w:r w:rsidRPr="006971AA">
        <w:rPr>
          <w:spacing w:val="-3"/>
          <w:sz w:val="20"/>
        </w:rPr>
        <w:t xml:space="preserve"> </w:t>
      </w:r>
      <w:r w:rsidRPr="006971AA">
        <w:rPr>
          <w:sz w:val="20"/>
        </w:rPr>
        <w:t>for</w:t>
      </w:r>
      <w:r w:rsidRPr="006971AA">
        <w:rPr>
          <w:spacing w:val="-2"/>
          <w:sz w:val="20"/>
        </w:rPr>
        <w:t xml:space="preserve"> </w:t>
      </w:r>
      <w:r w:rsidRPr="006971AA">
        <w:rPr>
          <w:sz w:val="20"/>
        </w:rPr>
        <w:t>the</w:t>
      </w:r>
      <w:r w:rsidRPr="006971AA">
        <w:rPr>
          <w:spacing w:val="-47"/>
          <w:sz w:val="20"/>
        </w:rPr>
        <w:t xml:space="preserve"> </w:t>
      </w:r>
      <w:r w:rsidRPr="006971AA">
        <w:rPr>
          <w:sz w:val="20"/>
        </w:rPr>
        <w:t>exchange</w:t>
      </w:r>
      <w:r w:rsidRPr="006971AA">
        <w:rPr>
          <w:spacing w:val="-3"/>
          <w:sz w:val="20"/>
        </w:rPr>
        <w:t xml:space="preserve"> </w:t>
      </w:r>
      <w:r w:rsidRPr="006971AA">
        <w:rPr>
          <w:sz w:val="20"/>
        </w:rPr>
        <w:t>of information</w:t>
      </w:r>
      <w:r w:rsidRPr="006971AA">
        <w:rPr>
          <w:spacing w:val="1"/>
          <w:sz w:val="20"/>
        </w:rPr>
        <w:t xml:space="preserve"> </w:t>
      </w:r>
      <w:r w:rsidRPr="006971AA">
        <w:rPr>
          <w:sz w:val="20"/>
        </w:rPr>
        <w:t>and activities</w:t>
      </w:r>
      <w:r w:rsidRPr="006971AA">
        <w:rPr>
          <w:spacing w:val="-1"/>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10B4992E" w14:textId="77777777" w:rsidR="00733E26" w:rsidRDefault="00733E26" w:rsidP="00733E26">
      <w:pPr>
        <w:tabs>
          <w:tab w:val="left" w:pos="2617"/>
        </w:tabs>
        <w:spacing w:before="120"/>
        <w:ind w:right="672"/>
        <w:rPr>
          <w:sz w:val="20"/>
        </w:rPr>
      </w:pPr>
    </w:p>
    <w:p w14:paraId="1DB7047C" w14:textId="77777777" w:rsidR="00733E26" w:rsidRPr="006971AA" w:rsidRDefault="00733E26" w:rsidP="00733E26">
      <w:pPr>
        <w:rPr>
          <w:sz w:val="20"/>
        </w:rPr>
        <w:sectPr w:rsidR="00733E26" w:rsidRPr="006971AA" w:rsidSect="00D120EB">
          <w:pgSz w:w="16850" w:h="11910" w:orient="landscape"/>
          <w:pgMar w:top="580" w:right="940" w:bottom="1320" w:left="1060" w:header="0" w:footer="753" w:gutter="0"/>
          <w:cols w:space="720"/>
          <w:docGrid w:linePitch="299"/>
        </w:sectPr>
      </w:pPr>
    </w:p>
    <w:bookmarkEnd w:id="4"/>
    <w:p w14:paraId="7B9A5F6F" w14:textId="77777777" w:rsidR="00733E26" w:rsidRDefault="00733E26" w:rsidP="00733E26">
      <w:pPr>
        <w:tabs>
          <w:tab w:val="left" w:pos="2617"/>
        </w:tabs>
        <w:spacing w:before="120"/>
        <w:ind w:right="672"/>
        <w:rPr>
          <w:sz w:val="20"/>
        </w:rPr>
      </w:pPr>
    </w:p>
    <w:p w14:paraId="6F5A96CE" w14:textId="77777777" w:rsidR="00733E26" w:rsidRPr="00E70E11" w:rsidRDefault="00733E26" w:rsidP="00733E26">
      <w:pPr>
        <w:tabs>
          <w:tab w:val="left" w:pos="2617"/>
        </w:tabs>
        <w:spacing w:before="120"/>
        <w:ind w:right="672"/>
        <w:rPr>
          <w:b/>
          <w:bCs/>
          <w:sz w:val="28"/>
          <w:szCs w:val="28"/>
        </w:rPr>
      </w:pPr>
      <w:r w:rsidRPr="00E70E11">
        <w:rPr>
          <w:b/>
          <w:bCs/>
          <w:sz w:val="28"/>
          <w:szCs w:val="28"/>
        </w:rPr>
        <w:t>ANNEX 2</w:t>
      </w:r>
    </w:p>
    <w:p w14:paraId="01584777" w14:textId="77777777" w:rsidR="00733E26" w:rsidRDefault="00733E26" w:rsidP="00733E26">
      <w:pPr>
        <w:tabs>
          <w:tab w:val="left" w:pos="2617"/>
        </w:tabs>
        <w:spacing w:before="120"/>
        <w:ind w:right="672"/>
        <w:rPr>
          <w:sz w:val="20"/>
        </w:rPr>
      </w:pPr>
    </w:p>
    <w:p w14:paraId="32BA3FA0" w14:textId="77777777" w:rsidR="00733E26" w:rsidRPr="006971AA" w:rsidRDefault="00733E26" w:rsidP="00733E26">
      <w:pPr>
        <w:tabs>
          <w:tab w:val="left" w:pos="2617"/>
        </w:tabs>
        <w:spacing w:before="120"/>
        <w:ind w:right="672"/>
        <w:rPr>
          <w:sz w:val="20"/>
        </w:rPr>
      </w:pPr>
    </w:p>
    <w:p w14:paraId="2E27BB16" w14:textId="77777777" w:rsidR="00733E26" w:rsidRPr="00E70E11" w:rsidRDefault="00733E26" w:rsidP="00733E26">
      <w:pPr>
        <w:spacing w:before="41"/>
        <w:ind w:left="803" w:right="823"/>
        <w:jc w:val="center"/>
        <w:rPr>
          <w:rFonts w:ascii="Times New Roman" w:hAnsi="Times New Roman" w:cs="Times New Roman"/>
          <w:b/>
          <w:bCs/>
          <w:sz w:val="20"/>
          <w:szCs w:val="20"/>
        </w:rPr>
      </w:pPr>
      <w:bookmarkStart w:id="5" w:name="_Hlk117677609"/>
      <w:r w:rsidRPr="00E70E11">
        <w:rPr>
          <w:rFonts w:ascii="Times New Roman" w:hAnsi="Times New Roman" w:cs="Times New Roman"/>
          <w:b/>
          <w:bCs/>
          <w:sz w:val="20"/>
          <w:szCs w:val="20"/>
        </w:rPr>
        <w:t>PACIFIC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REGIONAL</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DECLARATION</w:t>
      </w:r>
      <w:r w:rsidRPr="00E70E11">
        <w:rPr>
          <w:rFonts w:ascii="Times New Roman" w:hAnsi="Times New Roman" w:cs="Times New Roman"/>
          <w:b/>
          <w:bCs/>
          <w:spacing w:val="-5"/>
          <w:sz w:val="20"/>
          <w:szCs w:val="20"/>
        </w:rPr>
        <w:t xml:space="preserve"> </w:t>
      </w:r>
      <w:bookmarkStart w:id="6" w:name="_Hlk117694896"/>
      <w:r w:rsidRPr="00E70E11">
        <w:rPr>
          <w:rFonts w:ascii="Times New Roman" w:hAnsi="Times New Roman" w:cs="Times New Roman"/>
          <w:b/>
          <w:bCs/>
          <w:sz w:val="20"/>
          <w:szCs w:val="20"/>
        </w:rPr>
        <w:t>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THE</w:t>
      </w:r>
    </w:p>
    <w:p w14:paraId="454117CA" w14:textId="77777777" w:rsidR="00733E26" w:rsidRPr="00E70E11" w:rsidRDefault="00733E26" w:rsidP="00733E26">
      <w:pPr>
        <w:ind w:left="803" w:right="824"/>
        <w:jc w:val="center"/>
        <w:rPr>
          <w:rFonts w:ascii="Times New Roman" w:hAnsi="Times New Roman" w:cs="Times New Roman"/>
          <w:b/>
          <w:bCs/>
          <w:sz w:val="20"/>
          <w:szCs w:val="20"/>
        </w:rPr>
      </w:pPr>
      <w:r w:rsidRPr="00E70E11">
        <w:rPr>
          <w:rFonts w:ascii="Times New Roman" w:hAnsi="Times New Roman" w:cs="Times New Roman"/>
          <w:b/>
          <w:bCs/>
          <w:sz w:val="20"/>
          <w:szCs w:val="20"/>
        </w:rPr>
        <w:t>PREVENTION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OF</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MARINE</w:t>
      </w:r>
      <w:r w:rsidRPr="00E70E11">
        <w:rPr>
          <w:rFonts w:ascii="Times New Roman" w:hAnsi="Times New Roman" w:cs="Times New Roman"/>
          <w:b/>
          <w:bCs/>
          <w:spacing w:val="-1"/>
          <w:sz w:val="20"/>
          <w:szCs w:val="20"/>
        </w:rPr>
        <w:t xml:space="preserve"> </w:t>
      </w:r>
      <w:r w:rsidRPr="00E70E11">
        <w:rPr>
          <w:rFonts w:ascii="Times New Roman" w:hAnsi="Times New Roman" w:cs="Times New Roman"/>
          <w:b/>
          <w:bCs/>
          <w:sz w:val="20"/>
          <w:szCs w:val="20"/>
        </w:rPr>
        <w:t>LITTER</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PLASTIC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POLLUTION</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ITS</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IMPACTS</w:t>
      </w:r>
    </w:p>
    <w:bookmarkEnd w:id="5"/>
    <w:bookmarkEnd w:id="6"/>
    <w:p w14:paraId="6D3A8BF1" w14:textId="77777777" w:rsidR="00733E26" w:rsidRPr="00E70E11" w:rsidRDefault="00733E26" w:rsidP="00733E26">
      <w:pPr>
        <w:spacing w:before="12"/>
        <w:rPr>
          <w:rFonts w:ascii="Times New Roman" w:hAnsi="Times New Roman" w:cs="Times New Roman"/>
          <w:b/>
          <w:sz w:val="20"/>
          <w:szCs w:val="20"/>
        </w:rPr>
      </w:pPr>
    </w:p>
    <w:p w14:paraId="7A177FC1" w14:textId="77777777" w:rsidR="00733E26" w:rsidRPr="00E70E11" w:rsidRDefault="00733E26" w:rsidP="00733E26">
      <w:pPr>
        <w:ind w:left="100" w:right="115"/>
        <w:jc w:val="both"/>
        <w:rPr>
          <w:rFonts w:ascii="Times New Roman" w:hAnsi="Times New Roman" w:cs="Times New Roman"/>
          <w:sz w:val="20"/>
          <w:szCs w:val="20"/>
        </w:rPr>
      </w:pPr>
      <w:bookmarkStart w:id="7" w:name="_Hlk117678086"/>
      <w:r w:rsidRPr="00E70E11">
        <w:rPr>
          <w:rFonts w:ascii="Times New Roman" w:hAnsi="Times New Roman" w:cs="Times New Roman"/>
          <w:b/>
          <w:i/>
          <w:sz w:val="20"/>
          <w:szCs w:val="20"/>
        </w:rPr>
        <w:t>We</w:t>
      </w:r>
      <w:r w:rsidRPr="00E70E11">
        <w:rPr>
          <w:rFonts w:ascii="Times New Roman" w:hAnsi="Times New Roman" w:cs="Times New Roman"/>
          <w:i/>
          <w:sz w:val="20"/>
          <w:szCs w:val="20"/>
        </w:rPr>
        <w:t>,</w:t>
      </w:r>
      <w:r w:rsidRPr="00E70E11">
        <w:rPr>
          <w:rFonts w:ascii="Times New Roman" w:hAnsi="Times New Roman" w:cs="Times New Roman"/>
          <w:i/>
          <w:spacing w:val="-6"/>
          <w:sz w:val="20"/>
          <w:szCs w:val="20"/>
        </w:rPr>
        <w:t xml:space="preserve"> </w:t>
      </w:r>
      <w:r w:rsidRPr="00E70E11">
        <w:rPr>
          <w:rFonts w:ascii="Times New Roman" w:hAnsi="Times New Roman" w:cs="Times New Roman"/>
          <w:sz w:val="20"/>
          <w:szCs w:val="20"/>
        </w:rPr>
        <w:t>representatives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people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region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stewards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world’s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largest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 xml:space="preserve">meeting at the </w:t>
      </w:r>
      <w:bookmarkStart w:id="8" w:name="_Hlk117677581"/>
      <w:r w:rsidRPr="00E70E11">
        <w:rPr>
          <w:rFonts w:ascii="Times New Roman" w:hAnsi="Times New Roman" w:cs="Times New Roman"/>
          <w:b/>
          <w:sz w:val="20"/>
          <w:szCs w:val="20"/>
        </w:rPr>
        <w:t>Environment Ministers’ High-Level Talanoa</w:t>
      </w:r>
      <w:r w:rsidRPr="00E70E11">
        <w:rPr>
          <w:rFonts w:ascii="Times New Roman" w:hAnsi="Times New Roman" w:cs="Times New Roman"/>
          <w:sz w:val="20"/>
          <w:szCs w:val="20"/>
        </w:rPr>
        <w:t>, 10th September 2021</w:t>
      </w:r>
      <w:bookmarkEnd w:id="8"/>
      <w:r w:rsidRPr="00E70E11">
        <w:rPr>
          <w:rFonts w:ascii="Times New Roman" w:hAnsi="Times New Roman" w:cs="Times New Roman"/>
          <w:sz w:val="20"/>
          <w:szCs w:val="20"/>
        </w:rPr>
        <w:t>, are deeply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concerned about the impacts of plastics and microplastics pollution on our region and that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 patchwork of international legal instruments is not sufficient to prevent the acceleration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of these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impacts.</w:t>
      </w:r>
    </w:p>
    <w:p w14:paraId="728CFBD5" w14:textId="77777777" w:rsidR="00733E26" w:rsidRPr="00E70E11" w:rsidRDefault="00733E26" w:rsidP="00733E26">
      <w:pPr>
        <w:rPr>
          <w:rFonts w:ascii="Times New Roman" w:hAnsi="Times New Roman" w:cs="Times New Roman"/>
          <w:sz w:val="20"/>
          <w:szCs w:val="20"/>
        </w:rPr>
      </w:pPr>
    </w:p>
    <w:p w14:paraId="25A609CD" w14:textId="77777777" w:rsidR="00733E26" w:rsidRPr="00E70E11" w:rsidRDefault="00733E26" w:rsidP="00733E26">
      <w:pPr>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Recalling </w:t>
      </w:r>
      <w:r w:rsidRPr="00E70E11">
        <w:rPr>
          <w:rFonts w:ascii="Times New Roman" w:hAnsi="Times New Roman" w:cs="Times New Roman"/>
          <w:sz w:val="20"/>
          <w:szCs w:val="20"/>
        </w:rPr>
        <w:t>the international commitments made by the Parties to multilateral environmental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agreements including – but not limited to - the UN Framework Convention on Climate Change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Paris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2015,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Biological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Diversity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Basel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 International Human Rights instruments, the Sustainable Development Goals 2030,</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International</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Prevention</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from</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Ships,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SAMOA</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Pathway</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environmental principles notably the polluter-pays principle, precautionary approach and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inter-generational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equity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principle.</w:t>
      </w:r>
    </w:p>
    <w:p w14:paraId="6DD2B4D8" w14:textId="77777777" w:rsidR="00733E26" w:rsidRPr="00E70E11" w:rsidRDefault="00733E26" w:rsidP="00733E26">
      <w:pPr>
        <w:spacing w:before="1"/>
        <w:rPr>
          <w:rFonts w:ascii="Times New Roman" w:hAnsi="Times New Roman" w:cs="Times New Roman"/>
          <w:sz w:val="20"/>
          <w:szCs w:val="20"/>
        </w:rPr>
      </w:pPr>
    </w:p>
    <w:p w14:paraId="4770A539" w14:textId="77777777" w:rsidR="00733E26" w:rsidRPr="00E70E11" w:rsidRDefault="00733E26" w:rsidP="00733E26">
      <w:pPr>
        <w:ind w:left="100" w:right="114"/>
        <w:jc w:val="both"/>
        <w:rPr>
          <w:rFonts w:ascii="Times New Roman" w:hAnsi="Times New Roman" w:cs="Times New Roman"/>
          <w:sz w:val="20"/>
          <w:szCs w:val="20"/>
        </w:rPr>
      </w:pPr>
      <w:r w:rsidRPr="00E70E11">
        <w:rPr>
          <w:rFonts w:ascii="Times New Roman" w:hAnsi="Times New Roman" w:cs="Times New Roman"/>
          <w:b/>
          <w:i/>
          <w:spacing w:val="-1"/>
          <w:sz w:val="20"/>
          <w:szCs w:val="20"/>
        </w:rPr>
        <w:t>Further</w:t>
      </w:r>
      <w:r w:rsidRPr="00E70E11">
        <w:rPr>
          <w:rFonts w:ascii="Times New Roman" w:hAnsi="Times New Roman" w:cs="Times New Roman"/>
          <w:b/>
          <w:i/>
          <w:spacing w:val="-14"/>
          <w:sz w:val="20"/>
          <w:szCs w:val="20"/>
        </w:rPr>
        <w:t xml:space="preserve"> </w:t>
      </w:r>
      <w:r w:rsidRPr="00E70E11">
        <w:rPr>
          <w:rFonts w:ascii="Times New Roman" w:hAnsi="Times New Roman" w:cs="Times New Roman"/>
          <w:spacing w:val="-1"/>
          <w:sz w:val="20"/>
          <w:szCs w:val="20"/>
        </w:rPr>
        <w:t>recalling</w:t>
      </w:r>
      <w:r w:rsidRPr="00E70E11">
        <w:rPr>
          <w:rFonts w:ascii="Times New Roman" w:hAnsi="Times New Roman" w:cs="Times New Roman"/>
          <w:spacing w:val="-12"/>
          <w:sz w:val="20"/>
          <w:szCs w:val="20"/>
        </w:rPr>
        <w:t xml:space="preserve"> </w:t>
      </w:r>
      <w:r w:rsidRPr="00E70E11">
        <w:rPr>
          <w:rFonts w:ascii="Times New Roman" w:hAnsi="Times New Roman" w:cs="Times New Roman"/>
          <w:spacing w:val="-1"/>
          <w:sz w:val="20"/>
          <w:szCs w:val="20"/>
        </w:rPr>
        <w:t>the</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commitments</w:t>
      </w:r>
      <w:r w:rsidRPr="00E70E11">
        <w:rPr>
          <w:rFonts w:ascii="Times New Roman" w:hAnsi="Times New Roman" w:cs="Times New Roman"/>
          <w:spacing w:val="-13"/>
          <w:sz w:val="20"/>
          <w:szCs w:val="20"/>
        </w:rPr>
        <w:t xml:space="preserve"> </w:t>
      </w:r>
      <w:r w:rsidRPr="00E70E11">
        <w:rPr>
          <w:rFonts w:ascii="Times New Roman" w:hAnsi="Times New Roman" w:cs="Times New Roman"/>
          <w:sz w:val="20"/>
          <w:szCs w:val="20"/>
        </w:rPr>
        <w:t>made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by</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Islands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Forum</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Leaders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Statement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the Parties to the Nouméa Convention 1986, and the Parties to the Waigani Convention 1995,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 reaffirming the Kainaki II Declaration for Urgent Climate Change Action Now 2019, the</w:t>
      </w:r>
      <w:r w:rsidRPr="00E70E11">
        <w:rPr>
          <w:rFonts w:ascii="Times New Roman" w:hAnsi="Times New Roman" w:cs="Times New Roman"/>
          <w:spacing w:val="1"/>
          <w:sz w:val="20"/>
          <w:szCs w:val="20"/>
        </w:rPr>
        <w:t xml:space="preserve"> </w:t>
      </w:r>
      <w:hyperlink r:id="rId8">
        <w:r w:rsidRPr="00E70E11">
          <w:rPr>
            <w:rFonts w:ascii="Times New Roman" w:hAnsi="Times New Roman" w:cs="Times New Roman"/>
            <w:sz w:val="20"/>
            <w:szCs w:val="20"/>
          </w:rPr>
          <w:t>Vemööre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2020</w:t>
        </w:r>
        <w:r w:rsidRPr="00E70E11">
          <w:rPr>
            <w:rFonts w:ascii="Times New Roman" w:hAnsi="Times New Roman" w:cs="Times New Roman"/>
            <w:spacing w:val="2"/>
            <w:sz w:val="20"/>
            <w:szCs w:val="20"/>
          </w:rPr>
          <w:t xml:space="preserve"> </w:t>
        </w:r>
      </w:hyperlink>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the </w:t>
      </w:r>
      <w:hyperlink r:id="rId9">
        <w:r w:rsidRPr="00E70E11">
          <w:rPr>
            <w:rFonts w:ascii="Times New Roman" w:hAnsi="Times New Roman" w:cs="Times New Roman"/>
            <w:sz w:val="20"/>
            <w:szCs w:val="20"/>
          </w:rPr>
          <w:t>Ocean Day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Plastic</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2021</w:t>
        </w:r>
      </w:hyperlink>
      <w:r w:rsidRPr="00E70E11">
        <w:rPr>
          <w:rFonts w:ascii="Times New Roman" w:hAnsi="Times New Roman" w:cs="Times New Roman"/>
          <w:sz w:val="20"/>
          <w:szCs w:val="20"/>
        </w:rPr>
        <w:t>.</w:t>
      </w:r>
    </w:p>
    <w:p w14:paraId="477F6522" w14:textId="77777777" w:rsidR="00733E26" w:rsidRPr="00E70E11" w:rsidRDefault="00733E26" w:rsidP="00733E26">
      <w:pPr>
        <w:rPr>
          <w:rFonts w:ascii="Times New Roman" w:hAnsi="Times New Roman" w:cs="Times New Roman"/>
          <w:sz w:val="20"/>
          <w:szCs w:val="20"/>
        </w:rPr>
      </w:pPr>
    </w:p>
    <w:p w14:paraId="7D5792A1" w14:textId="77777777" w:rsidR="00733E26" w:rsidRPr="00E70E11" w:rsidRDefault="00733E26" w:rsidP="00733E26">
      <w:pPr>
        <w:ind w:left="100" w:right="114"/>
        <w:jc w:val="both"/>
        <w:rPr>
          <w:rFonts w:ascii="Times New Roman" w:hAnsi="Times New Roman" w:cs="Times New Roman"/>
          <w:sz w:val="20"/>
          <w:szCs w:val="20"/>
        </w:rPr>
      </w:pPr>
      <w:r w:rsidRPr="00E70E11">
        <w:rPr>
          <w:rFonts w:ascii="Times New Roman" w:hAnsi="Times New Roman" w:cs="Times New Roman"/>
          <w:b/>
          <w:i/>
          <w:sz w:val="20"/>
          <w:szCs w:val="20"/>
        </w:rPr>
        <w:t xml:space="preserve">Reiterating </w:t>
      </w:r>
      <w:r w:rsidRPr="00E70E11">
        <w:rPr>
          <w:rFonts w:ascii="Times New Roman" w:hAnsi="Times New Roman" w:cs="Times New Roman"/>
          <w:sz w:val="20"/>
          <w:szCs w:val="20"/>
        </w:rPr>
        <w:t>our commitment to work to protect our Ocean from harmful plastics through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implementation of our regional strategy </w:t>
      </w:r>
      <w:hyperlink r:id="rId10">
        <w:r w:rsidRPr="00E70E11">
          <w:rPr>
            <w:rFonts w:ascii="Times New Roman" w:hAnsi="Times New Roman" w:cs="Times New Roman"/>
            <w:sz w:val="20"/>
            <w:szCs w:val="20"/>
          </w:rPr>
          <w:t>Cleaner Pacific 2025</w:t>
        </w:r>
      </w:hyperlink>
      <w:r w:rsidRPr="00E70E11">
        <w:rPr>
          <w:rFonts w:ascii="Times New Roman" w:hAnsi="Times New Roman" w:cs="Times New Roman"/>
          <w:sz w:val="20"/>
          <w:szCs w:val="20"/>
        </w:rPr>
        <w:t xml:space="preserve">, the </w:t>
      </w:r>
      <w:hyperlink r:id="rId11">
        <w:r w:rsidRPr="00E70E11">
          <w:rPr>
            <w:rFonts w:ascii="Times New Roman" w:hAnsi="Times New Roman" w:cs="Times New Roman"/>
            <w:sz w:val="20"/>
            <w:szCs w:val="20"/>
          </w:rPr>
          <w:t>Pacific Islands Framework for</w:t>
        </w:r>
      </w:hyperlink>
      <w:r w:rsidRPr="00E70E11">
        <w:rPr>
          <w:rFonts w:ascii="Times New Roman" w:hAnsi="Times New Roman" w:cs="Times New Roman"/>
          <w:spacing w:val="1"/>
          <w:sz w:val="20"/>
          <w:szCs w:val="20"/>
        </w:rPr>
        <w:t xml:space="preserve"> </w:t>
      </w:r>
      <w:hyperlink r:id="rId12">
        <w:r w:rsidRPr="00E70E11">
          <w:rPr>
            <w:rFonts w:ascii="Times New Roman" w:hAnsi="Times New Roman" w:cs="Times New Roman"/>
            <w:spacing w:val="-1"/>
            <w:sz w:val="20"/>
            <w:szCs w:val="20"/>
          </w:rPr>
          <w:t>Nature</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Conservation</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and</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Protected</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Areas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2025</w:t>
        </w:r>
      </w:hyperlink>
      <w:r w:rsidRPr="00E70E11">
        <w:rPr>
          <w:rFonts w:ascii="Times New Roman" w:hAnsi="Times New Roman" w:cs="Times New Roman"/>
          <w:sz w:val="20"/>
          <w:szCs w:val="20"/>
        </w:rPr>
        <w:t>,</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key</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actions</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 xml:space="preserve">and Territories in the </w:t>
      </w:r>
      <w:hyperlink r:id="rId13">
        <w:r w:rsidRPr="00E70E11">
          <w:rPr>
            <w:rFonts w:ascii="Times New Roman" w:hAnsi="Times New Roman" w:cs="Times New Roman"/>
            <w:sz w:val="20"/>
            <w:szCs w:val="20"/>
          </w:rPr>
          <w:t xml:space="preserve">Pacific Regional Action Plan on Marine Litter 2018-2025 </w:t>
        </w:r>
      </w:hyperlink>
      <w:r w:rsidRPr="00E70E11">
        <w:rPr>
          <w:rFonts w:ascii="Times New Roman" w:hAnsi="Times New Roman" w:cs="Times New Roman"/>
          <w:sz w:val="20"/>
          <w:szCs w:val="20"/>
        </w:rPr>
        <w:t>notably its 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development</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global legal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framework</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address</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litter.</w:t>
      </w:r>
    </w:p>
    <w:p w14:paraId="23A11D0E" w14:textId="77777777" w:rsidR="00733E26" w:rsidRPr="00E70E11" w:rsidRDefault="00733E26" w:rsidP="00733E26">
      <w:pPr>
        <w:spacing w:before="1"/>
        <w:rPr>
          <w:rFonts w:ascii="Times New Roman" w:hAnsi="Times New Roman" w:cs="Times New Roman"/>
          <w:sz w:val="20"/>
          <w:szCs w:val="20"/>
        </w:rPr>
      </w:pPr>
    </w:p>
    <w:p w14:paraId="76E47195" w14:textId="77777777" w:rsidR="00733E26" w:rsidRPr="00E70E11" w:rsidRDefault="00733E26" w:rsidP="00733E26">
      <w:pPr>
        <w:ind w:left="100" w:right="115"/>
        <w:jc w:val="both"/>
        <w:rPr>
          <w:rFonts w:ascii="Times New Roman" w:hAnsi="Times New Roman" w:cs="Times New Roman"/>
          <w:sz w:val="20"/>
          <w:szCs w:val="20"/>
        </w:rPr>
      </w:pPr>
      <w:bookmarkStart w:id="9" w:name="_Hlk117694589"/>
      <w:r w:rsidRPr="00E70E11">
        <w:rPr>
          <w:rFonts w:ascii="Times New Roman" w:hAnsi="Times New Roman" w:cs="Times New Roman"/>
          <w:b/>
          <w:i/>
          <w:sz w:val="20"/>
          <w:szCs w:val="20"/>
        </w:rPr>
        <w:t>Expressing</w:t>
      </w:r>
      <w:r w:rsidRPr="00E70E11">
        <w:rPr>
          <w:rFonts w:ascii="Times New Roman" w:hAnsi="Times New Roman" w:cs="Times New Roman"/>
          <w:b/>
          <w:i/>
          <w:spacing w:val="-4"/>
          <w:sz w:val="20"/>
          <w:szCs w:val="20"/>
        </w:rPr>
        <w:t xml:space="preserve"> </w:t>
      </w:r>
      <w:r w:rsidRPr="00E70E11">
        <w:rPr>
          <w:rFonts w:ascii="Times New Roman" w:hAnsi="Times New Roman" w:cs="Times New Roman"/>
          <w:sz w:val="20"/>
          <w:szCs w:val="20"/>
        </w:rPr>
        <w:t>our</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grave</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concern</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about</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environmental,</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social,</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cultural,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health</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and, food security impacts of plastics pollution at each stage of its life cycle on the enjoyment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certain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rights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future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generations.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These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impacts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linear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models,</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disregard</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or</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lack</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adequate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end-of-life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management,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insufficient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 development of sustainable alternatives to plastics, continued production and use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unnecessary or harmful plastics, especially single-use plastic products, and open burning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dumping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of plastic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waste.</w:t>
      </w:r>
    </w:p>
    <w:bookmarkEnd w:id="9"/>
    <w:p w14:paraId="34E6569E" w14:textId="77777777" w:rsidR="00733E26" w:rsidRPr="00E70E11" w:rsidRDefault="00733E26" w:rsidP="00733E26">
      <w:pPr>
        <w:rPr>
          <w:rFonts w:ascii="Times New Roman" w:hAnsi="Times New Roman" w:cs="Times New Roman"/>
          <w:sz w:val="20"/>
          <w:szCs w:val="20"/>
        </w:rPr>
      </w:pPr>
    </w:p>
    <w:p w14:paraId="0395BE0C" w14:textId="77777777" w:rsidR="00733E26" w:rsidRPr="00E70E11" w:rsidRDefault="00733E26" w:rsidP="00733E26">
      <w:pPr>
        <w:spacing w:before="1"/>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Further </w:t>
      </w:r>
      <w:r w:rsidRPr="00E70E11">
        <w:rPr>
          <w:rFonts w:ascii="Times New Roman" w:hAnsi="Times New Roman" w:cs="Times New Roman"/>
          <w:sz w:val="20"/>
          <w:szCs w:val="20"/>
        </w:rPr>
        <w:t>expressing our grave concern for migratory marine species such as seabirds, 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turtles and whales as they are especially vulnerable to the impacts of marine plastics through</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entanglement and ingestion of plastic and reaffirming these species as important cultural icons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peoples.</w:t>
      </w:r>
    </w:p>
    <w:p w14:paraId="22A89340" w14:textId="77777777" w:rsidR="00733E26" w:rsidRPr="00E70E11" w:rsidRDefault="00733E26" w:rsidP="00733E26">
      <w:pPr>
        <w:rPr>
          <w:rFonts w:ascii="Times New Roman" w:hAnsi="Times New Roman" w:cs="Times New Roman"/>
          <w:sz w:val="20"/>
          <w:szCs w:val="20"/>
        </w:rPr>
      </w:pPr>
    </w:p>
    <w:p w14:paraId="3825BD44" w14:textId="77777777" w:rsidR="00733E26" w:rsidRPr="00E70E11" w:rsidRDefault="00733E26" w:rsidP="00733E26">
      <w:pPr>
        <w:ind w:left="100" w:right="115"/>
        <w:jc w:val="both"/>
        <w:rPr>
          <w:rFonts w:ascii="Times New Roman" w:hAnsi="Times New Roman" w:cs="Times New Roman"/>
          <w:sz w:val="20"/>
          <w:szCs w:val="20"/>
        </w:rPr>
      </w:pPr>
      <w:r w:rsidRPr="00E70E11">
        <w:rPr>
          <w:rFonts w:ascii="Times New Roman" w:hAnsi="Times New Roman" w:cs="Times New Roman"/>
          <w:b/>
          <w:i/>
          <w:sz w:val="20"/>
          <w:szCs w:val="20"/>
        </w:rPr>
        <w:t>Calling</w:t>
      </w:r>
      <w:r w:rsidRPr="00E70E11">
        <w:rPr>
          <w:rFonts w:ascii="Times New Roman" w:hAnsi="Times New Roman" w:cs="Times New Roman"/>
          <w:b/>
          <w:i/>
          <w:spacing w:val="1"/>
          <w:sz w:val="20"/>
          <w:szCs w:val="20"/>
        </w:rPr>
        <w:t xml:space="preserve"> </w:t>
      </w:r>
      <w:r w:rsidRPr="00E70E11">
        <w:rPr>
          <w:rFonts w:ascii="Times New Roman" w:hAnsi="Times New Roman" w:cs="Times New Roman"/>
          <w:sz w:val="20"/>
          <w:szCs w:val="20"/>
        </w:rPr>
        <w:t>specific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attention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fact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notwithstanding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contribute as little as 1.3% of global plastic pollution</w:t>
      </w:r>
      <w:r w:rsidRPr="00E70E11">
        <w:rPr>
          <w:rFonts w:ascii="Times New Roman" w:hAnsi="Times New Roman" w:cs="Times New Roman"/>
          <w:sz w:val="20"/>
          <w:szCs w:val="20"/>
          <w:vertAlign w:val="superscript"/>
        </w:rPr>
        <w:t>1</w:t>
      </w:r>
      <w:r w:rsidRPr="00E70E11">
        <w:rPr>
          <w:rFonts w:ascii="Times New Roman" w:hAnsi="Times New Roman" w:cs="Times New Roman"/>
          <w:sz w:val="20"/>
          <w:szCs w:val="20"/>
        </w:rPr>
        <w:t>, we in the Pacific region are grossly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disproportionately affected by its impacts, particularly considering that we are not a major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producer of plastics and their additives, and emphasizing the </w:t>
      </w:r>
      <w:hyperlink r:id="rId14">
        <w:r w:rsidRPr="00E70E11">
          <w:rPr>
            <w:rFonts w:ascii="Times New Roman" w:hAnsi="Times New Roman" w:cs="Times New Roman"/>
            <w:sz w:val="20"/>
            <w:szCs w:val="20"/>
          </w:rPr>
          <w:t>Second World Ocean Assessment</w:t>
        </w:r>
      </w:hyperlink>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stating that the highest recorded quantity of floating plastics are in the South Pacific subtropical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gyre.</w:t>
      </w:r>
    </w:p>
    <w:bookmarkEnd w:id="7"/>
    <w:p w14:paraId="1ADAAA54" w14:textId="77777777" w:rsidR="00733E26" w:rsidRPr="00E70E11" w:rsidRDefault="00733E26" w:rsidP="00733E26">
      <w:pPr>
        <w:spacing w:before="4"/>
        <w:rPr>
          <w:rFonts w:ascii="Times New Roman" w:hAnsi="Times New Roman" w:cs="Times New Roman"/>
          <w:sz w:val="20"/>
          <w:szCs w:val="20"/>
        </w:rPr>
      </w:pPr>
      <w:r w:rsidRPr="00250C0C">
        <w:rPr>
          <w:rFonts w:ascii="Times New Roman" w:hAnsi="Times New Roman" w:cs="Times New Roman"/>
          <w:noProof/>
          <w:sz w:val="20"/>
          <w:szCs w:val="20"/>
        </w:rPr>
        <mc:AlternateContent>
          <mc:Choice Requires="wps">
            <w:drawing>
              <wp:anchor distT="0" distB="0" distL="0" distR="0" simplePos="0" relativeHeight="251663360" behindDoc="1" locked="0" layoutInCell="1" allowOverlap="1" wp14:anchorId="50F61EDB" wp14:editId="0D0A9EF7">
                <wp:simplePos x="0" y="0"/>
                <wp:positionH relativeFrom="page">
                  <wp:posOffset>914400</wp:posOffset>
                </wp:positionH>
                <wp:positionV relativeFrom="paragraph">
                  <wp:posOffset>167005</wp:posOffset>
                </wp:positionV>
                <wp:extent cx="1828800" cy="889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5F6D" id="Rectangle 9" o:spid="_x0000_s1026" style="position:absolute;margin-left:1in;margin-top:13.15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51C51D13" w14:textId="77777777" w:rsidR="00733E26" w:rsidRPr="006971AA" w:rsidRDefault="00733E26" w:rsidP="00733E26">
      <w:pPr>
        <w:rPr>
          <w:rFonts w:ascii="Times New Roman" w:hAnsi="Times New Roman" w:cs="Times New Roman"/>
          <w:sz w:val="20"/>
          <w:szCs w:val="20"/>
        </w:rPr>
      </w:pPr>
      <w:r w:rsidRPr="00250C0C">
        <w:rPr>
          <w:rFonts w:ascii="Times New Roman" w:hAnsi="Times New Roman" w:cs="Times New Roman"/>
          <w:spacing w:val="-1"/>
          <w:position w:val="8"/>
          <w:sz w:val="20"/>
          <w:szCs w:val="20"/>
        </w:rPr>
        <w:t>1</w:t>
      </w:r>
      <w:r w:rsidRPr="00250C0C">
        <w:rPr>
          <w:rFonts w:ascii="Times New Roman" w:hAnsi="Times New Roman" w:cs="Times New Roman"/>
          <w:color w:val="0462C1"/>
          <w:spacing w:val="52"/>
          <w:sz w:val="20"/>
          <w:szCs w:val="20"/>
        </w:rPr>
        <w:t xml:space="preserve"> </w:t>
      </w:r>
      <w:hyperlink r:id="rId15">
        <w:r w:rsidRPr="00250C0C">
          <w:rPr>
            <w:rFonts w:ascii="Times New Roman" w:hAnsi="Times New Roman" w:cs="Times New Roman"/>
            <w:color w:val="0462C1"/>
            <w:spacing w:val="-1"/>
            <w:sz w:val="20"/>
            <w:szCs w:val="20"/>
            <w:u w:val="single" w:color="0462C1"/>
          </w:rPr>
          <w:t>https://reports.eia-international.org/wp-content/uploads/sites/6/2020/09/Plastic-Prevention-Gap-Analysis-2020.pdf</w:t>
        </w:r>
      </w:hyperlink>
    </w:p>
    <w:p w14:paraId="11F94376" w14:textId="77777777" w:rsidR="00733E26" w:rsidRPr="006971AA" w:rsidRDefault="00733E26" w:rsidP="00733E26">
      <w:pPr>
        <w:rPr>
          <w:rFonts w:ascii="Times New Roman" w:hAnsi="Times New Roman" w:cs="Times New Roman"/>
          <w:sz w:val="20"/>
          <w:szCs w:val="20"/>
        </w:rPr>
      </w:pPr>
    </w:p>
    <w:p w14:paraId="229DCC60" w14:textId="77777777" w:rsidR="00733E26" w:rsidRPr="00250C0C" w:rsidRDefault="00733E26" w:rsidP="00733E26">
      <w:pPr>
        <w:pStyle w:val="BodyA"/>
        <w:tabs>
          <w:tab w:val="left" w:pos="3045"/>
        </w:tabs>
        <w:rPr>
          <w:rFonts w:ascii="Times New Roman" w:eastAsia="Arial" w:hAnsi="Times New Roman" w:cs="Times New Roman"/>
          <w:sz w:val="20"/>
          <w:szCs w:val="20"/>
        </w:rPr>
      </w:pPr>
    </w:p>
    <w:p w14:paraId="1AB655CB" w14:textId="77777777" w:rsidR="00733E26" w:rsidRPr="00250C0C" w:rsidRDefault="00733E26" w:rsidP="00733E26">
      <w:pPr>
        <w:spacing w:before="41"/>
        <w:ind w:left="100" w:right="116"/>
        <w:jc w:val="both"/>
        <w:rPr>
          <w:rFonts w:ascii="Times New Roman" w:hAnsi="Times New Roman" w:cs="Times New Roman"/>
          <w:sz w:val="20"/>
          <w:szCs w:val="20"/>
        </w:rPr>
      </w:pPr>
      <w:r w:rsidRPr="00250C0C">
        <w:rPr>
          <w:rFonts w:ascii="Times New Roman" w:hAnsi="Times New Roman" w:cs="Times New Roman"/>
          <w:b/>
          <w:i/>
          <w:sz w:val="20"/>
          <w:szCs w:val="20"/>
        </w:rPr>
        <w:t xml:space="preserve">Underlining </w:t>
      </w:r>
      <w:r w:rsidRPr="00250C0C">
        <w:rPr>
          <w:rFonts w:ascii="Times New Roman" w:hAnsi="Times New Roman" w:cs="Times New Roman"/>
          <w:sz w:val="20"/>
          <w:szCs w:val="20"/>
        </w:rPr>
        <w:t>that marine litter and plastic pollution is a transboundary global issue and that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 region is often the recipient of the pollution, much of which originates thousands 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kilometres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shores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carried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countries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atmospheric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oceanic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currents.</w:t>
      </w:r>
    </w:p>
    <w:p w14:paraId="60061B32" w14:textId="77777777" w:rsidR="00733E26" w:rsidRPr="00250C0C" w:rsidRDefault="00733E26" w:rsidP="00733E26">
      <w:pPr>
        <w:ind w:left="1368" w:firstLine="624"/>
        <w:rPr>
          <w:rFonts w:ascii="Times New Roman" w:hAnsi="Times New Roman" w:cs="Times New Roman"/>
          <w:sz w:val="20"/>
          <w:szCs w:val="20"/>
        </w:rPr>
      </w:pPr>
    </w:p>
    <w:p w14:paraId="654E2DD2" w14:textId="77777777" w:rsidR="00733E26" w:rsidRPr="00250C0C" w:rsidRDefault="00733E26" w:rsidP="00733E26">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Deeply</w:t>
      </w:r>
      <w:r w:rsidRPr="00250C0C">
        <w:rPr>
          <w:rFonts w:ascii="Times New Roman" w:hAnsi="Times New Roman" w:cs="Times New Roman"/>
          <w:b/>
          <w:i/>
          <w:spacing w:val="1"/>
          <w:sz w:val="20"/>
          <w:szCs w:val="20"/>
        </w:rPr>
        <w:t xml:space="preserve"> </w:t>
      </w:r>
      <w:r w:rsidRPr="00250C0C">
        <w:rPr>
          <w:rFonts w:ascii="Times New Roman" w:hAnsi="Times New Roman" w:cs="Times New Roman"/>
          <w:b/>
          <w:i/>
          <w:sz w:val="20"/>
          <w:szCs w:val="20"/>
        </w:rPr>
        <w:t>concerned</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about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accelerating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underscoring</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fact</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50%</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intended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manufacture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single-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current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368</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million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metric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tonnes</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virgin</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annually</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set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to double by 2040; that only 9% of all plastics ever produced have been recycled, and 12% have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been incinerated; and that 79% of all plastics produced have accumulated in landfills or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z w:val="20"/>
          <w:szCs w:val="20"/>
          <w:vertAlign w:val="superscript"/>
        </w:rPr>
        <w:t>2</w:t>
      </w:r>
      <w:r w:rsidRPr="00250C0C">
        <w:rPr>
          <w:rFonts w:ascii="Times New Roman" w:hAnsi="Times New Roman" w:cs="Times New Roman"/>
          <w:sz w:val="20"/>
          <w:szCs w:val="20"/>
        </w:rPr>
        <w:t>.</w:t>
      </w:r>
    </w:p>
    <w:p w14:paraId="0340B745" w14:textId="77777777" w:rsidR="00733E26" w:rsidRPr="00250C0C" w:rsidRDefault="00733E26" w:rsidP="00733E26">
      <w:pPr>
        <w:ind w:left="1368" w:firstLine="624"/>
        <w:rPr>
          <w:rFonts w:ascii="Times New Roman" w:hAnsi="Times New Roman" w:cs="Times New Roman"/>
          <w:sz w:val="20"/>
          <w:szCs w:val="20"/>
        </w:rPr>
      </w:pPr>
    </w:p>
    <w:p w14:paraId="64C38DB5" w14:textId="77777777" w:rsidR="00733E26" w:rsidRPr="00250C0C" w:rsidRDefault="00733E26" w:rsidP="00733E26">
      <w:pPr>
        <w:spacing w:before="1"/>
        <w:ind w:left="100" w:right="117"/>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actions taken to reduce and eliminate single use and problematic plastics 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region and the need for more ambitious action and global and regional policy frameworks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such as extended producer responsibility, container deposit systems and consumer awareness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responsibility.</w:t>
      </w:r>
    </w:p>
    <w:p w14:paraId="3D204913" w14:textId="77777777" w:rsidR="00733E26" w:rsidRPr="00250C0C" w:rsidRDefault="00733E26" w:rsidP="00733E26">
      <w:pPr>
        <w:ind w:left="1368" w:firstLine="624"/>
        <w:rPr>
          <w:rFonts w:ascii="Times New Roman" w:hAnsi="Times New Roman" w:cs="Times New Roman"/>
          <w:sz w:val="20"/>
          <w:szCs w:val="20"/>
        </w:rPr>
      </w:pPr>
    </w:p>
    <w:p w14:paraId="1AA03319" w14:textId="77777777" w:rsidR="00733E26" w:rsidRPr="00250C0C" w:rsidRDefault="00733E26" w:rsidP="00733E26">
      <w:pPr>
        <w:ind w:left="100" w:right="118"/>
        <w:jc w:val="both"/>
        <w:rPr>
          <w:rFonts w:ascii="Times New Roman" w:hAnsi="Times New Roman" w:cs="Times New Roman"/>
          <w:sz w:val="20"/>
          <w:szCs w:val="20"/>
        </w:rPr>
      </w:pPr>
      <w:r w:rsidRPr="00250C0C">
        <w:rPr>
          <w:rFonts w:ascii="Times New Roman" w:hAnsi="Times New Roman" w:cs="Times New Roman"/>
          <w:b/>
          <w:i/>
          <w:sz w:val="20"/>
          <w:szCs w:val="20"/>
        </w:rPr>
        <w:t>Convinced</w:t>
      </w:r>
      <w:r w:rsidRPr="00250C0C">
        <w:rPr>
          <w:rFonts w:ascii="Times New Roman" w:hAnsi="Times New Roman" w:cs="Times New Roman"/>
          <w:b/>
          <w:i/>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despite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some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progress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national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levels,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pollution crisis requires a dedicated and coordinated global and regional governance response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with</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the support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of all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States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other institutional</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lastRenderedPageBreak/>
        <w:t>global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stakeholders.</w:t>
      </w:r>
    </w:p>
    <w:p w14:paraId="0ED50DB8" w14:textId="77777777" w:rsidR="00733E26" w:rsidRPr="00250C0C" w:rsidRDefault="00733E26" w:rsidP="00733E26">
      <w:pPr>
        <w:ind w:left="1368" w:firstLine="624"/>
        <w:rPr>
          <w:rFonts w:ascii="Times New Roman" w:hAnsi="Times New Roman" w:cs="Times New Roman"/>
          <w:sz w:val="20"/>
          <w:szCs w:val="20"/>
        </w:rPr>
      </w:pPr>
    </w:p>
    <w:p w14:paraId="1E7BF1D6" w14:textId="77777777" w:rsidR="00733E26" w:rsidRPr="00250C0C" w:rsidRDefault="00733E26" w:rsidP="00733E26">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role played by all stakeholders throughout the full plastics lifecycle, 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extraction,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manufacturing,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waste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environmental legacy and the need for global intervention and support for pollution prevention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at each</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stage.</w:t>
      </w:r>
    </w:p>
    <w:p w14:paraId="13F955BE" w14:textId="77777777" w:rsidR="00733E26" w:rsidRPr="00250C0C" w:rsidRDefault="00733E26" w:rsidP="00733E26">
      <w:pPr>
        <w:spacing w:before="9"/>
        <w:ind w:left="1368" w:firstLine="624"/>
        <w:rPr>
          <w:rFonts w:ascii="Times New Roman" w:hAnsi="Times New Roman" w:cs="Times New Roman"/>
          <w:sz w:val="20"/>
          <w:szCs w:val="20"/>
        </w:rPr>
      </w:pPr>
    </w:p>
    <w:p w14:paraId="5F5B19F0" w14:textId="77777777" w:rsidR="00733E26" w:rsidRPr="00250C0C" w:rsidRDefault="00733E26" w:rsidP="00733E26">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Cognizant </w:t>
      </w:r>
      <w:r w:rsidRPr="00250C0C">
        <w:rPr>
          <w:rFonts w:ascii="Times New Roman" w:hAnsi="Times New Roman" w:cs="Times New Roman"/>
          <w:sz w:val="20"/>
          <w:szCs w:val="20"/>
        </w:rPr>
        <w:t>of the vital global, regional and local ecosystem services provided by our Ocean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recalling SDG14, we are mindful of our role and responsibility as Ocean stewards to guard our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Ocean</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from</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plastics</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pollution</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we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protect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peoples’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cultural</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identity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through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protection</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iconic species,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fisheries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tourism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industries,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livelihoods,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health.</w:t>
      </w:r>
    </w:p>
    <w:p w14:paraId="44FEE3B4" w14:textId="77777777" w:rsidR="00733E26" w:rsidRPr="00250C0C" w:rsidRDefault="00733E26" w:rsidP="00733E26">
      <w:pPr>
        <w:spacing w:before="8"/>
        <w:ind w:left="1368" w:firstLine="624"/>
        <w:rPr>
          <w:rFonts w:ascii="Times New Roman" w:hAnsi="Times New Roman" w:cs="Times New Roman"/>
          <w:sz w:val="20"/>
          <w:szCs w:val="20"/>
        </w:rPr>
      </w:pPr>
    </w:p>
    <w:p w14:paraId="0172503A" w14:textId="77777777" w:rsidR="00733E26" w:rsidRPr="00250C0C" w:rsidRDefault="00733E26" w:rsidP="00733E26">
      <w:pPr>
        <w:ind w:left="100" w:right="115"/>
        <w:jc w:val="both"/>
        <w:rPr>
          <w:rFonts w:ascii="Times New Roman" w:hAnsi="Times New Roman" w:cs="Times New Roman"/>
          <w:i/>
          <w:sz w:val="20"/>
          <w:szCs w:val="20"/>
        </w:rPr>
      </w:pPr>
      <w:r w:rsidRPr="00250C0C">
        <w:rPr>
          <w:rFonts w:ascii="Times New Roman" w:hAnsi="Times New Roman" w:cs="Times New Roman"/>
          <w:b/>
          <w:i/>
          <w:sz w:val="20"/>
          <w:szCs w:val="20"/>
        </w:rPr>
        <w:t>Stressing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bookmarkStart w:id="10" w:name="_Hlk117679167"/>
      <w:r w:rsidRPr="00250C0C">
        <w:rPr>
          <w:rFonts w:ascii="Times New Roman" w:hAnsi="Times New Roman" w:cs="Times New Roman"/>
          <w:sz w:val="20"/>
          <w:szCs w:val="20"/>
        </w:rPr>
        <w:t>importance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incorporating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Indigenous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Traditional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Knowledge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Systems,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Practices, and Innovations as appropriate and with their free prior and informed consent 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have evolved through generations into nature-based solutions for the sustainable conservation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ecosystems</w:t>
      </w:r>
      <w:r w:rsidRPr="00250C0C">
        <w:rPr>
          <w:rFonts w:ascii="Times New Roman" w:hAnsi="Times New Roman" w:cs="Times New Roman"/>
          <w:i/>
          <w:sz w:val="20"/>
          <w:szCs w:val="20"/>
        </w:rPr>
        <w:t>.</w:t>
      </w:r>
    </w:p>
    <w:bookmarkEnd w:id="10"/>
    <w:p w14:paraId="197C80C3" w14:textId="77777777" w:rsidR="00733E26" w:rsidRPr="00250C0C" w:rsidRDefault="00733E26" w:rsidP="00733E26">
      <w:pPr>
        <w:spacing w:before="11"/>
        <w:ind w:left="1368" w:firstLine="624"/>
        <w:rPr>
          <w:rFonts w:ascii="Times New Roman" w:hAnsi="Times New Roman" w:cs="Times New Roman"/>
          <w:i/>
          <w:sz w:val="20"/>
          <w:szCs w:val="20"/>
        </w:rPr>
      </w:pPr>
    </w:p>
    <w:p w14:paraId="58647B73" w14:textId="77777777" w:rsidR="00733E26" w:rsidRPr="00250C0C" w:rsidRDefault="00733E26" w:rsidP="00733E26">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Recognizing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inextricably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linked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particularly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production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disposal,</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incineration,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reiterating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top</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priority due to its disproportionately adverse impacts on human-environment relationships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biodiversity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region.</w:t>
      </w:r>
    </w:p>
    <w:p w14:paraId="21E0E27A" w14:textId="77777777" w:rsidR="00733E26" w:rsidRPr="00250C0C" w:rsidRDefault="00733E26" w:rsidP="00733E26">
      <w:pPr>
        <w:ind w:left="1368" w:firstLine="624"/>
        <w:rPr>
          <w:rFonts w:ascii="Times New Roman" w:hAnsi="Times New Roman" w:cs="Times New Roman"/>
          <w:sz w:val="20"/>
          <w:szCs w:val="20"/>
        </w:rPr>
      </w:pPr>
    </w:p>
    <w:p w14:paraId="4B5D2F7F" w14:textId="77777777" w:rsidR="00733E26" w:rsidRPr="00250C0C" w:rsidRDefault="00733E26" w:rsidP="00733E26">
      <w:pPr>
        <w:widowControl/>
        <w:autoSpaceDE/>
        <w:autoSpaceDN/>
        <w:ind w:left="100"/>
        <w:jc w:val="both"/>
        <w:rPr>
          <w:rFonts w:ascii="Times New Roman" w:eastAsia="Arial Unicode MS" w:hAnsi="Times New Roman" w:cs="Times New Roman"/>
          <w:b/>
          <w:i/>
          <w:sz w:val="20"/>
          <w:szCs w:val="20"/>
        </w:rPr>
      </w:pPr>
      <w:r w:rsidRPr="00250C0C">
        <w:rPr>
          <w:rFonts w:ascii="Times New Roman" w:eastAsia="Arial Unicode MS" w:hAnsi="Times New Roman" w:cs="Times New Roman"/>
          <w:b/>
          <w:i/>
          <w:sz w:val="20"/>
          <w:szCs w:val="20"/>
        </w:rPr>
        <w:t>Declare</w:t>
      </w:r>
      <w:r w:rsidRPr="00250C0C">
        <w:rPr>
          <w:rFonts w:ascii="Times New Roman" w:eastAsia="Arial Unicode MS" w:hAnsi="Times New Roman" w:cs="Times New Roman"/>
          <w:b/>
          <w:i/>
          <w:spacing w:val="-2"/>
          <w:sz w:val="20"/>
          <w:szCs w:val="20"/>
        </w:rPr>
        <w:t xml:space="preserve"> </w:t>
      </w:r>
      <w:r w:rsidRPr="00250C0C">
        <w:rPr>
          <w:rFonts w:ascii="Times New Roman" w:eastAsia="Arial Unicode MS" w:hAnsi="Times New Roman" w:cs="Times New Roman"/>
          <w:b/>
          <w:i/>
          <w:sz w:val="20"/>
          <w:szCs w:val="20"/>
        </w:rPr>
        <w:t>that</w:t>
      </w:r>
      <w:r w:rsidRPr="00250C0C">
        <w:rPr>
          <w:rFonts w:ascii="Times New Roman" w:eastAsia="Arial Unicode MS" w:hAnsi="Times New Roman" w:cs="Times New Roman"/>
          <w:b/>
          <w:i/>
          <w:spacing w:val="-5"/>
          <w:sz w:val="20"/>
          <w:szCs w:val="20"/>
        </w:rPr>
        <w:t xml:space="preserve"> </w:t>
      </w:r>
      <w:r w:rsidRPr="00250C0C">
        <w:rPr>
          <w:rFonts w:ascii="Times New Roman" w:eastAsia="Arial Unicode MS" w:hAnsi="Times New Roman" w:cs="Times New Roman"/>
          <w:b/>
          <w:i/>
          <w:sz w:val="20"/>
          <w:szCs w:val="20"/>
        </w:rPr>
        <w:t>we</w:t>
      </w:r>
    </w:p>
    <w:p w14:paraId="50F3F86C" w14:textId="77777777" w:rsidR="00733E26" w:rsidRPr="00250C0C" w:rsidRDefault="00733E26" w:rsidP="00733E26">
      <w:pPr>
        <w:ind w:left="1368" w:firstLine="624"/>
        <w:rPr>
          <w:rFonts w:ascii="Times New Roman" w:hAnsi="Times New Roman" w:cs="Times New Roman"/>
          <w:b/>
          <w:i/>
          <w:sz w:val="20"/>
          <w:szCs w:val="20"/>
        </w:rPr>
      </w:pPr>
    </w:p>
    <w:p w14:paraId="3A8E268B" w14:textId="67B630FF" w:rsidR="00733E26" w:rsidRDefault="00733E26" w:rsidP="00733E26">
      <w:pPr>
        <w:ind w:left="100" w:right="113"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Strongly support and urge </w:t>
      </w:r>
      <w:r w:rsidRPr="00250C0C">
        <w:rPr>
          <w:rFonts w:ascii="Times New Roman" w:hAnsi="Times New Roman" w:cs="Times New Roman"/>
          <w:sz w:val="20"/>
          <w:szCs w:val="20"/>
        </w:rPr>
        <w:t>all United Nations Member States at the Fifth session of the United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Assembly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establishment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Intergovernmental</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Negotiating</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Committee</w:t>
      </w:r>
      <w:r w:rsidRPr="00250C0C">
        <w:rPr>
          <w:rFonts w:ascii="Times New Roman" w:hAnsi="Times New Roman" w:cs="Times New Roman"/>
          <w:spacing w:val="-8"/>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negotiate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covering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whole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life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p>
    <w:p w14:paraId="53829B4D" w14:textId="548CABB1" w:rsidR="00733E26" w:rsidRDefault="00733E26" w:rsidP="00733E26">
      <w:pPr>
        <w:ind w:left="100" w:right="113" w:firstLine="624"/>
        <w:jc w:val="both"/>
        <w:rPr>
          <w:rFonts w:ascii="Times New Roman" w:hAnsi="Times New Roman" w:cs="Times New Roman"/>
          <w:sz w:val="20"/>
          <w:szCs w:val="20"/>
        </w:rPr>
      </w:pPr>
    </w:p>
    <w:p w14:paraId="0F740E76" w14:textId="77777777" w:rsidR="00733E26" w:rsidRPr="00250C0C" w:rsidRDefault="00733E26" w:rsidP="00733E26">
      <w:pPr>
        <w:spacing w:before="41"/>
        <w:ind w:left="100" w:right="115" w:firstLine="624"/>
        <w:jc w:val="both"/>
        <w:rPr>
          <w:rFonts w:ascii="Times New Roman" w:hAnsi="Times New Roman" w:cs="Times New Roman"/>
          <w:sz w:val="20"/>
          <w:szCs w:val="20"/>
        </w:rPr>
      </w:pPr>
      <w:r w:rsidRPr="00250C0C">
        <w:rPr>
          <w:rFonts w:ascii="Times New Roman" w:hAnsi="Times New Roman" w:cs="Times New Roman"/>
          <w:b/>
          <w:i/>
          <w:sz w:val="20"/>
          <w:szCs w:val="20"/>
        </w:rPr>
        <w:t>Call</w:t>
      </w:r>
      <w:r w:rsidRPr="00250C0C">
        <w:rPr>
          <w:rFonts w:ascii="Times New Roman" w:hAnsi="Times New Roman" w:cs="Times New Roman"/>
          <w:b/>
          <w:i/>
          <w:spacing w:val="-8"/>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prevention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reduction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already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complement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expand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existing international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instruments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cover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full life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plastics.</w:t>
      </w:r>
    </w:p>
    <w:p w14:paraId="725B6B74" w14:textId="77777777" w:rsidR="00733E26" w:rsidRPr="00250C0C" w:rsidRDefault="00733E26" w:rsidP="00733E26">
      <w:pPr>
        <w:ind w:left="1368" w:firstLine="624"/>
        <w:rPr>
          <w:rFonts w:ascii="Times New Roman" w:hAnsi="Times New Roman" w:cs="Times New Roman"/>
          <w:sz w:val="20"/>
          <w:szCs w:val="20"/>
        </w:rPr>
      </w:pPr>
    </w:p>
    <w:p w14:paraId="38362FE3" w14:textId="77777777" w:rsidR="00733E26" w:rsidRPr="00250C0C" w:rsidRDefault="00733E26" w:rsidP="00733E26">
      <w:pPr>
        <w:ind w:left="100" w:right="113" w:firstLine="624"/>
        <w:jc w:val="both"/>
        <w:rPr>
          <w:rFonts w:ascii="Times New Roman" w:hAnsi="Times New Roman" w:cs="Times New Roman"/>
          <w:sz w:val="20"/>
          <w:szCs w:val="20"/>
        </w:rPr>
      </w:pPr>
      <w:bookmarkStart w:id="11" w:name="_Hlk117678821"/>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for </w:t>
      </w:r>
      <w:r w:rsidRPr="00250C0C">
        <w:rPr>
          <w:rFonts w:ascii="Times New Roman" w:hAnsi="Times New Roman" w:cs="Times New Roman"/>
          <w:sz w:val="20"/>
          <w:szCs w:val="20"/>
        </w:rPr>
        <w:t>future discussions on this agreement to consider the need for financial and technical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mechanisms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adapt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international</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science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best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practice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6"/>
          <w:sz w:val="20"/>
          <w:szCs w:val="20"/>
        </w:rPr>
        <w:t xml:space="preserve"> </w:t>
      </w:r>
      <w:r w:rsidRPr="00250C0C">
        <w:rPr>
          <w:rFonts w:ascii="Times New Roman" w:hAnsi="Times New Roman" w:cs="Times New Roman"/>
          <w:sz w:val="20"/>
          <w:szCs w:val="20"/>
        </w:rPr>
        <w:t>challenges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specific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 xml:space="preserve">our region, as well as technology transfer and capacity building, and recall the </w:t>
      </w:r>
      <w:hyperlink r:id="rId16">
        <w:r w:rsidRPr="00250C0C">
          <w:rPr>
            <w:rFonts w:ascii="Times New Roman" w:hAnsi="Times New Roman" w:cs="Times New Roman"/>
            <w:sz w:val="20"/>
            <w:szCs w:val="20"/>
          </w:rPr>
          <w:t>United Nation’s</w:t>
        </w:r>
      </w:hyperlink>
      <w:r w:rsidRPr="00250C0C">
        <w:rPr>
          <w:rFonts w:ascii="Times New Roman" w:hAnsi="Times New Roman" w:cs="Times New Roman"/>
          <w:spacing w:val="1"/>
          <w:sz w:val="20"/>
          <w:szCs w:val="20"/>
        </w:rPr>
        <w:t xml:space="preserve"> </w:t>
      </w:r>
      <w:hyperlink r:id="rId17">
        <w:r w:rsidRPr="00250C0C">
          <w:rPr>
            <w:rFonts w:ascii="Times New Roman" w:hAnsi="Times New Roman" w:cs="Times New Roman"/>
            <w:sz w:val="20"/>
            <w:szCs w:val="20"/>
          </w:rPr>
          <w:t xml:space="preserve">Environmental Assembly Resolution 2/11 </w:t>
        </w:r>
      </w:hyperlink>
      <w:r w:rsidRPr="00250C0C">
        <w:rPr>
          <w:rFonts w:ascii="Times New Roman" w:hAnsi="Times New Roman" w:cs="Times New Roman"/>
          <w:sz w:val="20"/>
          <w:szCs w:val="20"/>
        </w:rPr>
        <w:t>calling on United Nations Member States to consider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providing financial assistance in particular to Small Island Developing States to establish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implement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necessary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policies,</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regulatory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frameworks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measures</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addressing</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pollution.</w:t>
      </w:r>
    </w:p>
    <w:bookmarkEnd w:id="11"/>
    <w:p w14:paraId="11D7DCED" w14:textId="77777777" w:rsidR="00733E26" w:rsidRPr="00250C0C" w:rsidRDefault="00733E26" w:rsidP="00733E26">
      <w:pPr>
        <w:ind w:left="1368" w:firstLine="624"/>
        <w:rPr>
          <w:rFonts w:ascii="Times New Roman" w:hAnsi="Times New Roman" w:cs="Times New Roman"/>
          <w:sz w:val="20"/>
          <w:szCs w:val="20"/>
        </w:rPr>
      </w:pPr>
    </w:p>
    <w:p w14:paraId="21433230" w14:textId="77777777" w:rsidR="00733E26" w:rsidRPr="00250C0C" w:rsidRDefault="00733E26" w:rsidP="00733E26">
      <w:pPr>
        <w:spacing w:before="1"/>
        <w:ind w:left="100" w:right="116"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Call </w:t>
      </w:r>
      <w:r w:rsidRPr="00250C0C">
        <w:rPr>
          <w:rFonts w:ascii="Times New Roman" w:hAnsi="Times New Roman" w:cs="Times New Roman"/>
          <w:sz w:val="20"/>
          <w:szCs w:val="20"/>
        </w:rPr>
        <w:t>for the future discussions on the agreement to consider implementation measures such as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national plans and targets to be globally supported and coordinated as well as mechanisms for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regular regional monitoring including identification of suitable regional indicator species,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reporting to support the Pacific region in meeting measurable marine litter and plastic 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elimination targets.</w:t>
      </w:r>
    </w:p>
    <w:p w14:paraId="29E916DB" w14:textId="77777777" w:rsidR="00733E26" w:rsidRPr="00250C0C" w:rsidRDefault="00733E26" w:rsidP="00733E26">
      <w:pPr>
        <w:ind w:left="1368" w:firstLine="624"/>
        <w:rPr>
          <w:rFonts w:ascii="Times New Roman" w:hAnsi="Times New Roman" w:cs="Times New Roman"/>
          <w:sz w:val="20"/>
          <w:szCs w:val="20"/>
        </w:rPr>
      </w:pPr>
    </w:p>
    <w:p w14:paraId="6E1EAAF8" w14:textId="77777777" w:rsidR="00733E26" w:rsidRPr="00250C0C" w:rsidRDefault="00733E26" w:rsidP="00733E26">
      <w:pPr>
        <w:ind w:left="100" w:right="113" w:firstLine="624"/>
        <w:jc w:val="both"/>
        <w:rPr>
          <w:rFonts w:ascii="Times New Roman" w:hAnsi="Times New Roman" w:cs="Times New Roman"/>
          <w:sz w:val="20"/>
          <w:szCs w:val="20"/>
        </w:rPr>
      </w:pPr>
      <w:bookmarkStart w:id="12" w:name="_Hlk117695439"/>
      <w:r w:rsidRPr="00250C0C">
        <w:rPr>
          <w:rFonts w:ascii="Times New Roman" w:hAnsi="Times New Roman" w:cs="Times New Roman"/>
          <w:b/>
          <w:i/>
          <w:spacing w:val="-1"/>
          <w:sz w:val="20"/>
          <w:szCs w:val="20"/>
        </w:rPr>
        <w:t>Call</w:t>
      </w:r>
      <w:r w:rsidRPr="00250C0C">
        <w:rPr>
          <w:rFonts w:ascii="Times New Roman" w:hAnsi="Times New Roman" w:cs="Times New Roman"/>
          <w:b/>
          <w:i/>
          <w:spacing w:val="-11"/>
          <w:sz w:val="20"/>
          <w:szCs w:val="20"/>
        </w:rPr>
        <w:t xml:space="preserve"> </w:t>
      </w:r>
      <w:r w:rsidRPr="00250C0C">
        <w:rPr>
          <w:rFonts w:ascii="Times New Roman" w:hAnsi="Times New Roman" w:cs="Times New Roman"/>
          <w:spacing w:val="-1"/>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future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discussions</w:t>
      </w:r>
      <w:r w:rsidRPr="00250C0C">
        <w:rPr>
          <w:rFonts w:ascii="Times New Roman" w:hAnsi="Times New Roman" w:cs="Times New Roman"/>
          <w:spacing w:val="-15"/>
          <w:sz w:val="20"/>
          <w:szCs w:val="20"/>
        </w:rPr>
        <w:t xml:space="preserve"> </w:t>
      </w:r>
      <w:r w:rsidRPr="00250C0C">
        <w:rPr>
          <w:rFonts w:ascii="Times New Roman" w:hAnsi="Times New Roman" w:cs="Times New Roman"/>
          <w:spacing w:val="-1"/>
          <w:sz w:val="20"/>
          <w:szCs w:val="20"/>
        </w:rPr>
        <w:t>on</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consider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need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elements</w:t>
      </w:r>
      <w:r w:rsidRPr="00250C0C">
        <w:rPr>
          <w:rFonts w:ascii="Times New Roman" w:hAnsi="Times New Roman" w:cs="Times New Roman"/>
          <w:spacing w:val="-15"/>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4"/>
          <w:sz w:val="20"/>
          <w:szCs w:val="20"/>
        </w:rPr>
        <w:t xml:space="preserve"> </w:t>
      </w:r>
      <w:r w:rsidRPr="00250C0C">
        <w:rPr>
          <w:rFonts w:ascii="Times New Roman" w:hAnsi="Times New Roman" w:cs="Times New Roman"/>
          <w:sz w:val="20"/>
          <w:szCs w:val="20"/>
        </w:rPr>
        <w:t>reduction</w:t>
      </w:r>
      <w:r>
        <w:rPr>
          <w:rFonts w:ascii="Times New Roman" w:hAnsi="Times New Roman" w:cs="Times New Roman"/>
          <w:sz w:val="20"/>
          <w:szCs w:val="20"/>
        </w:rPr>
        <w:t xml:space="preserve"> </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 virgin plastic production, the phasing out of toxic and avoidable plastics, problematic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single-use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additives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harmonization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design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labelling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standards,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to support transition to a safe circular global economy and to find alternatives to allow for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continued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economic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development.</w:t>
      </w:r>
    </w:p>
    <w:bookmarkEnd w:id="12"/>
    <w:p w14:paraId="2991DD03" w14:textId="77777777" w:rsidR="00733E26" w:rsidRPr="00250C0C" w:rsidRDefault="00733E26" w:rsidP="00733E26">
      <w:pPr>
        <w:spacing w:before="1"/>
        <w:ind w:left="1368" w:firstLine="624"/>
        <w:rPr>
          <w:rFonts w:ascii="Times New Roman" w:hAnsi="Times New Roman" w:cs="Times New Roman"/>
          <w:sz w:val="20"/>
          <w:szCs w:val="20"/>
        </w:rPr>
      </w:pPr>
    </w:p>
    <w:p w14:paraId="5BD88BBD" w14:textId="77777777" w:rsidR="00733E26" w:rsidRPr="00250C0C" w:rsidRDefault="00733E26" w:rsidP="00733E26">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on </w:t>
      </w:r>
      <w:r w:rsidRPr="00250C0C">
        <w:rPr>
          <w:rFonts w:ascii="Times New Roman" w:hAnsi="Times New Roman" w:cs="Times New Roman"/>
          <w:sz w:val="20"/>
          <w:szCs w:val="20"/>
        </w:rPr>
        <w:t>the international community to take urgent and immediate action to help us protect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 and peoples from further marine litter and plastic pollution impacts that threaten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ecosystems, marine species,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health.</w:t>
      </w:r>
    </w:p>
    <w:p w14:paraId="1D75AEB9" w14:textId="77777777" w:rsidR="00733E26" w:rsidRPr="00250C0C" w:rsidRDefault="00733E26" w:rsidP="00733E26">
      <w:pPr>
        <w:ind w:left="1368" w:firstLine="624"/>
        <w:rPr>
          <w:rFonts w:ascii="Times New Roman" w:hAnsi="Times New Roman" w:cs="Times New Roman"/>
          <w:sz w:val="20"/>
          <w:szCs w:val="20"/>
        </w:rPr>
      </w:pPr>
    </w:p>
    <w:p w14:paraId="46BCB99C" w14:textId="77777777" w:rsidR="00733E26" w:rsidRPr="00250C0C" w:rsidRDefault="00733E26" w:rsidP="00733E26">
      <w:pPr>
        <w:ind w:left="100" w:right="114" w:firstLine="624"/>
        <w:jc w:val="both"/>
        <w:rPr>
          <w:rFonts w:ascii="Times New Roman" w:hAnsi="Times New Roman" w:cs="Times New Roman"/>
          <w:sz w:val="20"/>
          <w:szCs w:val="20"/>
        </w:rPr>
      </w:pPr>
      <w:bookmarkStart w:id="13" w:name="_Hlk117679983"/>
      <w:bookmarkStart w:id="14" w:name="_Hlk117680002"/>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the need for accessible information and support to scientific research on plastics and</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plastic pollution data collection on waste plastics and material flows, as well as the development</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of marine litter and plastic pollution prevention best practice to inform robust evidence based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coherent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policy.</w:t>
      </w:r>
    </w:p>
    <w:bookmarkEnd w:id="13"/>
    <w:p w14:paraId="51297DAC" w14:textId="77777777" w:rsidR="00733E26" w:rsidRPr="00250C0C" w:rsidRDefault="00733E26" w:rsidP="00733E26">
      <w:pPr>
        <w:spacing w:before="10"/>
        <w:ind w:left="1368" w:firstLine="624"/>
        <w:rPr>
          <w:rFonts w:ascii="Times New Roman" w:hAnsi="Times New Roman" w:cs="Times New Roman"/>
          <w:szCs w:val="20"/>
        </w:rPr>
      </w:pPr>
    </w:p>
    <w:p w14:paraId="3FC70DD2" w14:textId="77777777" w:rsidR="00733E26" w:rsidRPr="00250C0C" w:rsidRDefault="00733E26" w:rsidP="00733E26">
      <w:pPr>
        <w:ind w:left="100" w:right="117" w:firstLine="624"/>
        <w:jc w:val="both"/>
        <w:rPr>
          <w:rFonts w:ascii="Times New Roman" w:hAnsi="Times New Roman" w:cs="Times New Roman"/>
          <w:sz w:val="20"/>
          <w:szCs w:val="20"/>
        </w:rPr>
      </w:pPr>
      <w:bookmarkStart w:id="15" w:name="_Hlk117694420"/>
      <w:r w:rsidRPr="00250C0C">
        <w:rPr>
          <w:rFonts w:ascii="Times New Roman" w:hAnsi="Times New Roman" w:cs="Times New Roman"/>
          <w:b/>
          <w:i/>
          <w:sz w:val="20"/>
          <w:szCs w:val="20"/>
        </w:rPr>
        <w:t xml:space="preserve">Support </w:t>
      </w:r>
      <w:r w:rsidRPr="00250C0C">
        <w:rPr>
          <w:rFonts w:ascii="Times New Roman" w:hAnsi="Times New Roman" w:cs="Times New Roman"/>
          <w:sz w:val="20"/>
          <w:szCs w:val="20"/>
        </w:rPr>
        <w:t>ambitious policy implementation measures through mechanisms such as national plans,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noting</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role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private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sector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can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play</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helping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drive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solutions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product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stewardship,</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including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extended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responsibility</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container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deposit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schemes.</w:t>
      </w:r>
    </w:p>
    <w:bookmarkEnd w:id="14"/>
    <w:bookmarkEnd w:id="15"/>
    <w:p w14:paraId="5269FF10" w14:textId="77777777" w:rsidR="00733E26" w:rsidRPr="00250C0C" w:rsidRDefault="00733E26" w:rsidP="00733E26">
      <w:pPr>
        <w:spacing w:before="1"/>
        <w:ind w:left="1368" w:firstLine="624"/>
        <w:rPr>
          <w:rFonts w:ascii="Times New Roman" w:hAnsi="Times New Roman" w:cs="Times New Roman"/>
          <w:sz w:val="20"/>
          <w:szCs w:val="20"/>
        </w:rPr>
      </w:pPr>
    </w:p>
    <w:p w14:paraId="476AF77B" w14:textId="77777777" w:rsidR="00733E26" w:rsidRPr="00250C0C" w:rsidRDefault="00733E26" w:rsidP="00733E26">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that Indigenous and Traditional Knowledge Systems, Practices, and Innovations with</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 free prior and informed consent must be an integral part of the solution to the plastic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crisis.</w:t>
      </w:r>
    </w:p>
    <w:p w14:paraId="6DA50E62" w14:textId="77777777" w:rsidR="00733E26" w:rsidRPr="00250C0C" w:rsidRDefault="00733E26" w:rsidP="00733E26">
      <w:pPr>
        <w:ind w:left="100" w:right="115"/>
        <w:jc w:val="both"/>
        <w:rPr>
          <w:sz w:val="23"/>
          <w:szCs w:val="23"/>
        </w:rPr>
      </w:pPr>
    </w:p>
    <w:bookmarkEnd w:id="0"/>
    <w:p w14:paraId="2559D512" w14:textId="77777777" w:rsidR="00733E26" w:rsidRPr="00250C0C" w:rsidRDefault="00733E26" w:rsidP="00733E26">
      <w:pPr>
        <w:widowControl/>
        <w:pBdr>
          <w:top w:val="nil"/>
          <w:left w:val="nil"/>
          <w:bottom w:val="nil"/>
          <w:right w:val="nil"/>
          <w:between w:val="nil"/>
          <w:bar w:val="nil"/>
        </w:pBdr>
        <w:tabs>
          <w:tab w:val="left" w:pos="3045"/>
        </w:tabs>
        <w:autoSpaceDE/>
        <w:autoSpaceDN/>
        <w:rPr>
          <w:rFonts w:ascii="Arial" w:eastAsia="Arial" w:hAnsi="Arial" w:cs="Arial"/>
          <w:color w:val="000000"/>
          <w:u w:color="000000"/>
          <w:bdr w:val="nil"/>
          <w:lang w:val="en-AU" w:eastAsia="en-AU"/>
          <w14:textOutline w14:w="12700" w14:cap="flat" w14:cmpd="sng" w14:algn="ctr">
            <w14:noFill/>
            <w14:prstDash w14:val="solid"/>
            <w14:miter w14:lim="400000"/>
          </w14:textOutline>
        </w:rPr>
      </w:pPr>
    </w:p>
    <w:p w14:paraId="024FD5DB" w14:textId="77777777" w:rsidR="00733E26" w:rsidRPr="00250C0C" w:rsidRDefault="00733E26" w:rsidP="00733E26">
      <w:pPr>
        <w:widowControl/>
        <w:pBdr>
          <w:top w:val="nil"/>
          <w:left w:val="nil"/>
          <w:bottom w:val="nil"/>
          <w:right w:val="nil"/>
          <w:between w:val="nil"/>
          <w:bar w:val="nil"/>
        </w:pBdr>
        <w:tabs>
          <w:tab w:val="left" w:pos="3045"/>
        </w:tabs>
        <w:autoSpaceDE/>
        <w:autoSpaceDN/>
        <w:rPr>
          <w:rFonts w:ascii="Arial" w:eastAsia="Arial" w:hAnsi="Arial" w:cs="Arial"/>
          <w:color w:val="000000"/>
          <w:u w:color="000000"/>
          <w:bdr w:val="nil"/>
          <w:lang w:val="en-AU" w:eastAsia="en-AU"/>
          <w14:textOutline w14:w="12700" w14:cap="flat" w14:cmpd="sng" w14:algn="ctr">
            <w14:noFill/>
            <w14:prstDash w14:val="solid"/>
            <w14:miter w14:lim="400000"/>
          </w14:textOutline>
        </w:rPr>
      </w:pPr>
    </w:p>
    <w:p w14:paraId="4BCBDC85" w14:textId="77777777" w:rsidR="00733E26" w:rsidRPr="00250C0C" w:rsidRDefault="00733E26" w:rsidP="00733E26">
      <w:pPr>
        <w:widowControl/>
        <w:pBdr>
          <w:top w:val="nil"/>
          <w:left w:val="nil"/>
          <w:bottom w:val="nil"/>
          <w:right w:val="nil"/>
          <w:between w:val="nil"/>
          <w:bar w:val="nil"/>
        </w:pBdr>
        <w:tabs>
          <w:tab w:val="left" w:pos="3045"/>
        </w:tabs>
        <w:autoSpaceDE/>
        <w:autoSpaceDN/>
        <w:rPr>
          <w:rFonts w:ascii="Arial" w:eastAsia="Arial" w:hAnsi="Arial" w:cs="Arial"/>
          <w:color w:val="000000"/>
          <w:u w:color="000000"/>
          <w:bdr w:val="nil"/>
          <w:lang w:val="en-AU" w:eastAsia="en-AU"/>
          <w14:textOutline w14:w="12700" w14:cap="flat" w14:cmpd="sng" w14:algn="ctr">
            <w14:noFill/>
            <w14:prstDash w14:val="solid"/>
            <w14:miter w14:lim="400000"/>
          </w14:textOutline>
        </w:rPr>
      </w:pPr>
    </w:p>
    <w:p w14:paraId="66D7A95E" w14:textId="77777777" w:rsidR="00733E26" w:rsidRPr="00250C0C" w:rsidRDefault="00733E26" w:rsidP="00733E26">
      <w:pPr>
        <w:widowControl/>
        <w:pBdr>
          <w:top w:val="nil"/>
          <w:left w:val="nil"/>
          <w:bottom w:val="nil"/>
          <w:right w:val="nil"/>
          <w:between w:val="nil"/>
          <w:bar w:val="nil"/>
        </w:pBdr>
        <w:tabs>
          <w:tab w:val="left" w:pos="3045"/>
        </w:tabs>
        <w:autoSpaceDE/>
        <w:autoSpaceDN/>
        <w:ind w:left="720"/>
        <w:rPr>
          <w:rFonts w:ascii="Arial" w:eastAsia="Arial" w:hAnsi="Arial" w:cs="Arial"/>
          <w:color w:val="000000"/>
          <w:u w:color="000000"/>
          <w:bdr w:val="nil"/>
          <w:lang w:val="en-AU" w:eastAsia="en-AU"/>
          <w14:textOutline w14:w="12700" w14:cap="flat" w14:cmpd="sng" w14:algn="ctr">
            <w14:noFill/>
            <w14:prstDash w14:val="solid"/>
            <w14:miter w14:lim="400000"/>
          </w14:textOutline>
        </w:rPr>
      </w:pPr>
    </w:p>
    <w:p w14:paraId="7CF63F42" w14:textId="0DE5CE00" w:rsidR="006971AA" w:rsidRDefault="006971AA" w:rsidP="006971AA">
      <w:pPr>
        <w:pStyle w:val="BodyA"/>
        <w:tabs>
          <w:tab w:val="left" w:pos="3045"/>
        </w:tabs>
        <w:rPr>
          <w:rFonts w:ascii="Arial" w:eastAsia="Arial" w:hAnsi="Arial" w:cs="Arial"/>
        </w:rPr>
      </w:pPr>
    </w:p>
    <w:p w14:paraId="441C95C4" w14:textId="17AA49C9" w:rsidR="006971AA" w:rsidRDefault="006971AA" w:rsidP="006971AA">
      <w:pPr>
        <w:pStyle w:val="BodyA"/>
        <w:tabs>
          <w:tab w:val="left" w:pos="3045"/>
        </w:tabs>
        <w:rPr>
          <w:rFonts w:ascii="Arial" w:eastAsia="Arial" w:hAnsi="Arial" w:cs="Arial"/>
        </w:rPr>
      </w:pPr>
    </w:p>
    <w:p w14:paraId="7ADD65BA" w14:textId="1A949C3D" w:rsidR="006971AA" w:rsidRDefault="006971AA" w:rsidP="006971AA">
      <w:pPr>
        <w:pStyle w:val="BodyA"/>
        <w:tabs>
          <w:tab w:val="left" w:pos="3045"/>
        </w:tabs>
        <w:rPr>
          <w:rFonts w:ascii="Arial" w:eastAsia="Arial" w:hAnsi="Arial" w:cs="Arial"/>
        </w:rPr>
      </w:pPr>
    </w:p>
    <w:p w14:paraId="523A99D0" w14:textId="2D2BAF9C" w:rsidR="006971AA" w:rsidRDefault="006971AA" w:rsidP="006971AA">
      <w:pPr>
        <w:pStyle w:val="BodyA"/>
        <w:tabs>
          <w:tab w:val="left" w:pos="3045"/>
        </w:tabs>
        <w:rPr>
          <w:rFonts w:ascii="Arial" w:eastAsia="Arial" w:hAnsi="Arial" w:cs="Arial"/>
        </w:rPr>
      </w:pPr>
    </w:p>
    <w:p w14:paraId="7FFCAE7D" w14:textId="1BBEE1CE" w:rsidR="006971AA" w:rsidRDefault="006971AA" w:rsidP="006971AA">
      <w:pPr>
        <w:pStyle w:val="BodyA"/>
        <w:tabs>
          <w:tab w:val="left" w:pos="3045"/>
        </w:tabs>
        <w:rPr>
          <w:rFonts w:ascii="Arial" w:eastAsia="Arial" w:hAnsi="Arial" w:cs="Arial"/>
        </w:rPr>
      </w:pPr>
    </w:p>
    <w:p w14:paraId="04E96100" w14:textId="083AE338" w:rsidR="006971AA" w:rsidRDefault="006971AA" w:rsidP="006971AA">
      <w:pPr>
        <w:pStyle w:val="BodyA"/>
        <w:tabs>
          <w:tab w:val="left" w:pos="3045"/>
        </w:tabs>
        <w:rPr>
          <w:rFonts w:ascii="Arial" w:eastAsia="Arial" w:hAnsi="Arial" w:cs="Arial"/>
        </w:rPr>
      </w:pPr>
    </w:p>
    <w:p w14:paraId="562B80E2" w14:textId="77777777" w:rsidR="006971AA" w:rsidRDefault="006971AA" w:rsidP="006971AA">
      <w:pPr>
        <w:pStyle w:val="BodyA"/>
        <w:tabs>
          <w:tab w:val="left" w:pos="3045"/>
        </w:tabs>
        <w:rPr>
          <w:rFonts w:ascii="Arial" w:eastAsia="Arial" w:hAnsi="Arial" w:cs="Arial"/>
        </w:rPr>
      </w:pPr>
    </w:p>
    <w:p w14:paraId="164B2213" w14:textId="5B66E687" w:rsidR="006971AA" w:rsidRDefault="006971AA" w:rsidP="006971AA">
      <w:pPr>
        <w:pStyle w:val="BodyA"/>
        <w:tabs>
          <w:tab w:val="left" w:pos="3045"/>
        </w:tabs>
        <w:rPr>
          <w:rFonts w:ascii="Arial" w:eastAsia="Arial" w:hAnsi="Arial" w:cs="Arial"/>
        </w:rPr>
      </w:pPr>
    </w:p>
    <w:p w14:paraId="5CDB0B8B" w14:textId="77777777" w:rsidR="006971AA" w:rsidRPr="006971AA" w:rsidRDefault="006971AA" w:rsidP="006971AA">
      <w:pPr>
        <w:rPr>
          <w:sz w:val="20"/>
        </w:rPr>
        <w:sectPr w:rsidR="006971AA" w:rsidRPr="006971AA" w:rsidSect="006971AA">
          <w:footerReference w:type="even" r:id="rId18"/>
          <w:footerReference w:type="default" r:id="rId19"/>
          <w:pgSz w:w="11910" w:h="16850"/>
          <w:pgMar w:top="1140" w:right="580" w:bottom="280" w:left="1320" w:header="720" w:footer="720" w:gutter="0"/>
          <w:cols w:space="720"/>
        </w:sectPr>
      </w:pPr>
    </w:p>
    <w:p w14:paraId="77B723E6" w14:textId="47E919A1" w:rsidR="006971AA" w:rsidRDefault="006971AA" w:rsidP="006971AA">
      <w:pPr>
        <w:pStyle w:val="BodyA"/>
        <w:tabs>
          <w:tab w:val="left" w:pos="3045"/>
        </w:tabs>
        <w:rPr>
          <w:rFonts w:ascii="Arial" w:eastAsia="Arial" w:hAnsi="Arial" w:cs="Arial"/>
        </w:rPr>
      </w:pPr>
    </w:p>
    <w:sectPr w:rsidR="006971AA" w:rsidSect="000D39B1">
      <w:headerReference w:type="default" r:id="rId20"/>
      <w:footerReference w:type="default" r:id="rId21"/>
      <w:pgSz w:w="11910" w:h="16850"/>
      <w:pgMar w:top="1160" w:right="580" w:bottom="940" w:left="1320" w:header="0" w:footer="75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6300" w14:textId="77777777" w:rsidR="00B11415" w:rsidRDefault="00B11415">
      <w:r>
        <w:separator/>
      </w:r>
    </w:p>
  </w:endnote>
  <w:endnote w:type="continuationSeparator" w:id="0">
    <w:p w14:paraId="054E96E2" w14:textId="77777777" w:rsidR="00B11415" w:rsidRDefault="00B1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983E" w14:textId="77777777" w:rsidR="00733E26" w:rsidRDefault="00733E26">
    <w:pPr>
      <w:pStyle w:val="BodyText"/>
      <w:spacing w:line="14" w:lineRule="auto"/>
      <w:ind w:left="0" w:firstLine="0"/>
    </w:pPr>
    <w:r>
      <w:rPr>
        <w:noProof/>
      </w:rPr>
      <mc:AlternateContent>
        <mc:Choice Requires="wps">
          <w:drawing>
            <wp:anchor distT="0" distB="0" distL="114300" distR="114300" simplePos="0" relativeHeight="251660800" behindDoc="1" locked="0" layoutInCell="1" allowOverlap="1" wp14:anchorId="6A1746FB" wp14:editId="1A0AF8A8">
              <wp:simplePos x="0" y="0"/>
              <wp:positionH relativeFrom="page">
                <wp:posOffset>876300</wp:posOffset>
              </wp:positionH>
              <wp:positionV relativeFrom="page">
                <wp:posOffset>10076180</wp:posOffset>
              </wp:positionV>
              <wp:extent cx="146685" cy="180975"/>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6BDF4" w14:textId="77777777" w:rsidR="00733E26" w:rsidRDefault="00733E26">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46FB" id="_x0000_t202" coordsize="21600,21600" o:spt="202" path="m,l,21600r21600,l21600,xe">
              <v:stroke joinstyle="miter"/>
              <v:path gradientshapeok="t" o:connecttype="rect"/>
            </v:shapetype>
            <v:shape id="Text Box 8" o:spid="_x0000_s1026" type="#_x0000_t202" style="position:absolute;margin-left:69pt;margin-top:793.4pt;width:11.55pt;height:1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Ujk1QEAAJADAAAOAAAAZHJzL2Uyb0RvYy54bWysU1Fv0zAQfkfiP1h+p2knVkrUdBqbhpAG&#13;&#10;Qxr7ARfHTiISnzm7Tcqv5+w0HbA3xIt1ts/ffd935+3V2HfioMm3aAu5Wiyl0FZh1dq6kE/f7t5s&#13;&#10;pPABbAUdWl3Io/byavf61XZwub7ABrtKk2AQ6/PBFbIJweVZ5lWje/ALdNrypUHqIfCW6qwiGBi9&#13;&#10;77KL5XKdDUiVI1Taez69nS7lLuEbo1V4MMbrILpCMreQVkprGddst4W8JnBNq0404B9Y9NBaLnqG&#13;&#10;uoUAYk/tC6i+VYQeTVgo7DM0plU6aWA1q+Vfah4bcDppYXO8O9vk/x+s+nJ4dF9JhPEDjtzAJMK7&#13;&#10;e1TfvbB404Ct9TURDo2GiguvomXZ4Hx+ehqt9rmPIOXwGStuMuwDJqDRUB9dYZ2C0bkBx7PpegxC&#13;&#10;xZJv1+vNpRSKr1ab5ft3l6kC5PNjRz581NiLGBSSuKcJHA73PkQykM8psZbFu7brUl87+8cBJ8aT&#13;&#10;RD7ynZiHsRw5O4oosTqyDMJpTHisOWiQfkox8IgU0v/YA2kpuk+WrYjzNAc0B+UcgFX8tJBBiim8&#13;&#10;CdPc7R21dcPIk9kWr9ku0yYpzyxOPLntSeFpRONc/b5PWc8fafcLAAD//wMAUEsDBBQABgAIAAAA&#13;&#10;IQBHRH3s4wAAABIBAAAPAAAAZHJzL2Rvd25yZXYueG1sTI9NT4NAEIbvJv6HzZh4sws2JUhZmsaP&#13;&#10;k4mR4sHjAlPYlJ1Fdtviv3fqRS+T9818vU++me0gTjh540hBvIhAIDWuNdQp+Khe7lIQPmhq9eAI&#13;&#10;FXyjh01xfZXrrHVnKvG0C53gI+QzraAPYcyk9E2PVvuFG5G4t3eT1YHt1Ml20mc+bgd5H0WJtNoQ&#13;&#10;f+j1iI89Nofd0SrYflL5bL7e6vdyX5qqeojoNTkodXszP625bNcgAs7hbwMuDJwfCg5WuyO1Xgzs&#13;&#10;lykDBRarNGGSy0gSxyDqX7Fagixy+R+l+AEAAP//AwBQSwECLQAUAAYACAAAACEAtoM4kv4AAADh&#13;&#10;AQAAEwAAAAAAAAAAAAAAAAAAAAAAW0NvbnRlbnRfVHlwZXNdLnhtbFBLAQItABQABgAIAAAAIQA4&#13;&#10;/SH/1gAAAJQBAAALAAAAAAAAAAAAAAAAAC8BAABfcmVscy8ucmVsc1BLAQItABQABgAIAAAAIQCs&#13;&#10;8Ujk1QEAAJADAAAOAAAAAAAAAAAAAAAAAC4CAABkcnMvZTJvRG9jLnhtbFBLAQItABQABgAIAAAA&#13;&#10;IQBHRH3s4wAAABIBAAAPAAAAAAAAAAAAAAAAAC8EAABkcnMvZG93bnJldi54bWxQSwUGAAAAAAQA&#13;&#10;BADzAAAAPwUAAAAA&#13;&#10;" filled="f" stroked="f">
              <v:textbox inset="0,0,0,0">
                <w:txbxContent>
                  <w:p w14:paraId="0C76BDF4" w14:textId="77777777" w:rsidR="00733E26" w:rsidRDefault="00733E26">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485C" w14:textId="77777777" w:rsidR="00733E26" w:rsidRDefault="00733E26">
    <w:pPr>
      <w:pStyle w:val="BodyText"/>
      <w:spacing w:line="14" w:lineRule="auto"/>
      <w:ind w:left="0" w:firstLine="0"/>
    </w:pPr>
    <w:r>
      <w:rPr>
        <w:noProof/>
      </w:rPr>
      <mc:AlternateContent>
        <mc:Choice Requires="wps">
          <w:drawing>
            <wp:anchor distT="0" distB="0" distL="114300" distR="114300" simplePos="0" relativeHeight="251659776" behindDoc="1" locked="0" layoutInCell="1" allowOverlap="1" wp14:anchorId="31F206F8" wp14:editId="2D022BF1">
              <wp:simplePos x="0" y="0"/>
              <wp:positionH relativeFrom="page">
                <wp:posOffset>6913880</wp:posOffset>
              </wp:positionH>
              <wp:positionV relativeFrom="page">
                <wp:posOffset>10076180</wp:posOffset>
              </wp:positionV>
              <wp:extent cx="146685" cy="180975"/>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1F728" w14:textId="77777777" w:rsidR="00733E26" w:rsidRDefault="00733E26">
                          <w:pPr>
                            <w:spacing w:before="11"/>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206F8" id="_x0000_t202" coordsize="21600,21600" o:spt="202" path="m,l,21600r21600,l21600,xe">
              <v:stroke joinstyle="miter"/>
              <v:path gradientshapeok="t" o:connecttype="rect"/>
            </v:shapetype>
            <v:shape id="Text Box 7" o:spid="_x0000_s1027" type="#_x0000_t202" style="position:absolute;margin-left:544.4pt;margin-top:793.4pt;width:11.55pt;height:1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6Dz2AEAAJcDAAAOAAAAZHJzL2Uyb0RvYy54bWysU11v1DAQfEfiP1h+55Kr6HFEl6tKqyKk&#13;&#10;QpFKf4Dj2IlF4jVr3yXHr2ftJFegb4gXa+OP2ZnZye5q7Dt2VOgN2JKvVzlnykqojW1K/vTt7s2W&#13;&#10;Mx+ErUUHVpX8pDy/2r9+tRtcoS6gha5WyAjE+mJwJW9DcEWWedmqXvgVOGXpUAP2ItAnNlmNYiD0&#13;&#10;vssu8nyTDYC1Q5DKe9q9nQ75PuFrrWR40NqrwLqSE7eQVkxrFddsvxNFg8K1Rs40xD+w6IWx1PQM&#13;&#10;dSuCYAc0L6B6IxE86LCS0GegtZEqaSA16/wvNY+tcCppIXO8O9vk/x+s/HJ8dF+RhfEDjDTAJMK7&#13;&#10;e5DfPbNw0wrbqGtEGFolamq8jpZlg/PF/DRa7QsfQarhM9Q0ZHEIkIBGjX10hXQyQqcBnM6mqzEw&#13;&#10;GVu+3Wy2l5xJOlpv8/fvLlMHUSyPHfrwUUHPYlFypJkmcHG89yGSEcVyJfaycGe6Ls21s39s0MW4&#13;&#10;k8hHvhPzMFYjM/WsLGqpoD6RGoQpLZRuKlrAn5wNlJSS+x8HgYqz7pMlR2KslgKXoloKYSU9LXng&#13;&#10;bCpvwhS/g0PTtIQ8eW7hmlzTJil6ZjHTpeknoXNSY7x+/063nv+n/S8AAAD//wMAUEsDBBQABgAI&#13;&#10;AAAAIQCbhkMb5AAAABQBAAAPAAAAZHJzL2Rvd25yZXYueG1sTE/BTsMwDL0j7R8iI3FjyUCruq7p&#13;&#10;NA04ISG6cuCYNlkbrXFKk23l7/FOwwfrPdl+fi/fTK5nZzMG61HCYi6AGWy8tthK+KreHlNgISrU&#13;&#10;qvdoJPyaAJtidperTPsLlua8jy0jEQyZktDFOGSch6YzToW5HwzS7OBHpyLRseV6VBcSdz1/EiLh&#13;&#10;TlmkD50azK4zzXF/chK231i+2p+P+rM8lLaqVgLfk6OUD/fTy5radg0smineLuCagfxDQcZqf0Id&#13;&#10;WE9cpCkFiISWaULoukO1AlYTShbLZ+BFzv+HKf4AAAD//wMAUEsBAi0AFAAGAAgAAAAhALaDOJL+&#13;&#10;AAAA4QEAABMAAAAAAAAAAAAAAAAAAAAAAFtDb250ZW50X1R5cGVzXS54bWxQSwECLQAUAAYACAAA&#13;&#10;ACEAOP0h/9YAAACUAQAACwAAAAAAAAAAAAAAAAAvAQAAX3JlbHMvLnJlbHNQSwECLQAUAAYACAAA&#13;&#10;ACEA7KOg89gBAACXAwAADgAAAAAAAAAAAAAAAAAuAgAAZHJzL2Uyb0RvYy54bWxQSwECLQAUAAYA&#13;&#10;CAAAACEAm4ZDG+QAAAAUAQAADwAAAAAAAAAAAAAAAAAyBAAAZHJzL2Rvd25yZXYueG1sUEsFBgAA&#13;&#10;AAAEAAQA8wAAAEMFAAAAAA==&#13;&#10;" filled="f" stroked="f">
              <v:textbox inset="0,0,0,0">
                <w:txbxContent>
                  <w:p w14:paraId="4261F728" w14:textId="77777777" w:rsidR="00733E26" w:rsidRDefault="00733E26">
                    <w:pPr>
                      <w:spacing w:before="11"/>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A1" w14:textId="77777777" w:rsidR="00A261CD" w:rsidRPr="00D87480" w:rsidRDefault="00A261CD" w:rsidP="00A261CD">
    <w:pPr>
      <w:pStyle w:val="BodyA"/>
      <w:spacing w:line="312" w:lineRule="auto"/>
      <w:jc w:val="center"/>
      <w:rPr>
        <w:lang w:val="es-ES"/>
      </w:rPr>
    </w:pPr>
    <w:r>
      <w:rPr>
        <w:rFonts w:ascii="Arial" w:hAnsi="Arial"/>
        <w:color w:val="000090"/>
        <w:sz w:val="18"/>
        <w:szCs w:val="18"/>
        <w:u w:color="000090"/>
        <w:lang w:val="de-DE"/>
      </w:rPr>
      <w:t xml:space="preserve">PO Box 240, Apia, Samoa    T +685 21929    F +685 20231    </w:t>
    </w:r>
    <w:hyperlink r:id="rId1" w:history="1">
      <w:r w:rsidRPr="00D87480">
        <w:rPr>
          <w:rStyle w:val="Hyperlink0"/>
          <w:lang w:val="es-ES"/>
        </w:rPr>
        <w:t>sprep@sprep.org</w:t>
      </w:r>
    </w:hyperlink>
    <w:r w:rsidRPr="00D87480">
      <w:rPr>
        <w:rStyle w:val="None"/>
        <w:color w:val="000090"/>
        <w:u w:color="000090"/>
        <w:lang w:val="es-ES"/>
      </w:rPr>
      <w:t xml:space="preserve">   </w:t>
    </w:r>
    <w:hyperlink r:id="rId2" w:history="1">
      <w:r w:rsidRPr="00D87480">
        <w:rPr>
          <w:rStyle w:val="Hyperlink0"/>
          <w:lang w:val="es-ES"/>
        </w:rPr>
        <w:t>www.sprep.org</w:t>
      </w:r>
    </w:hyperlink>
  </w:p>
  <w:p w14:paraId="4FEE3FE1" w14:textId="77777777" w:rsidR="00A261CD" w:rsidRPr="00D87480" w:rsidRDefault="00A261CD" w:rsidP="00A261CD">
    <w:pPr>
      <w:pStyle w:val="BodyA"/>
      <w:spacing w:line="200" w:lineRule="exact"/>
      <w:jc w:val="center"/>
      <w:rPr>
        <w:rFonts w:ascii="Arial" w:hAnsi="Arial"/>
        <w:color w:val="AC7BCE"/>
        <w:sz w:val="18"/>
        <w:szCs w:val="18"/>
        <w:u w:color="008000"/>
        <w:lang w:val="es-ES"/>
      </w:rPr>
    </w:pPr>
  </w:p>
  <w:p w14:paraId="021568F8"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68977D" w14:textId="77777777" w:rsidR="00A261CD" w:rsidRDefault="00A261CD">
    <w:pPr>
      <w:pStyle w:val="Footer"/>
    </w:pPr>
  </w:p>
  <w:p w14:paraId="69883C06" w14:textId="77777777" w:rsidR="00EC537D" w:rsidRDefault="00EC5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3340D" w14:textId="77777777" w:rsidR="00B11415" w:rsidRDefault="00B11415">
      <w:r>
        <w:separator/>
      </w:r>
    </w:p>
  </w:footnote>
  <w:footnote w:type="continuationSeparator" w:id="0">
    <w:p w14:paraId="1A081BE1" w14:textId="77777777" w:rsidR="00B11415" w:rsidRDefault="00B11415">
      <w:r>
        <w:continuationSeparator/>
      </w:r>
    </w:p>
  </w:footnote>
  <w:footnote w:id="1">
    <w:p w14:paraId="6A492A58" w14:textId="77777777" w:rsidR="00260293" w:rsidRDefault="00260293" w:rsidP="00260293">
      <w:pPr>
        <w:pStyle w:val="FootnoteText"/>
      </w:pPr>
      <w:r>
        <w:rPr>
          <w:rStyle w:val="FootnoteReference"/>
        </w:rPr>
        <w:footnoteRef/>
      </w:r>
      <w:r>
        <w:t xml:space="preserve"> This background information is extrapolated from the </w:t>
      </w:r>
      <w:r w:rsidRPr="004E71B8">
        <w:rPr>
          <w:i/>
          <w:iCs/>
        </w:rPr>
        <w:t xml:space="preserve">Environmental Investigation and Center for International Environmental Law </w:t>
      </w:r>
      <w:r>
        <w:t>brief of 4</w:t>
      </w:r>
      <w:r w:rsidRPr="004E71B8">
        <w:rPr>
          <w:vertAlign w:val="superscript"/>
        </w:rPr>
        <w:t>th</w:t>
      </w:r>
      <w:r>
        <w:t xml:space="preserve"> July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60B" w14:textId="77777777" w:rsidR="00EC537D" w:rsidRDefault="00E17152">
    <w:pPr>
      <w:pStyle w:val="Header"/>
      <w:spacing w:after="0"/>
    </w:pPr>
    <w:r>
      <w:rPr>
        <w:noProof/>
        <w:lang w:val="en-AU"/>
      </w:rPr>
      <w:drawing>
        <wp:anchor distT="152400" distB="152400" distL="152400" distR="152400" simplePos="0" relativeHeight="251657728" behindDoc="1" locked="0" layoutInCell="1" allowOverlap="1" wp14:anchorId="382A2AC5" wp14:editId="44B78F4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8D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7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D9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FBE4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430636"/>
    <w:multiLevelType w:val="hybridMultilevel"/>
    <w:tmpl w:val="F3AE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6100A"/>
    <w:multiLevelType w:val="hybridMultilevel"/>
    <w:tmpl w:val="14F0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51539"/>
    <w:multiLevelType w:val="hybridMultilevel"/>
    <w:tmpl w:val="FFFFFFFF"/>
    <w:lvl w:ilvl="0" w:tplc="FFFFFFFF">
      <w:start w:val="1"/>
      <w:numFmt w:val="decimal"/>
      <w:lvlText w:val="%1."/>
      <w:lvlJc w:val="left"/>
      <w:pPr>
        <w:ind w:left="1080" w:hanging="720"/>
      </w:pPr>
      <w:rPr>
        <w:rFonts w:ascii="Helvetica" w:hAnsi="Helvetica" w:cs="Helvetica"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1D9668D"/>
    <w:multiLevelType w:val="hybridMultilevel"/>
    <w:tmpl w:val="FDBE0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BA48A8"/>
    <w:multiLevelType w:val="multilevel"/>
    <w:tmpl w:val="B136D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CB7712"/>
    <w:multiLevelType w:val="hybridMultilevel"/>
    <w:tmpl w:val="FFFFFFFF"/>
    <w:lvl w:ilvl="0" w:tplc="0B7E378A">
      <w:start w:val="1"/>
      <w:numFmt w:val="decimal"/>
      <w:lvlText w:val="%1."/>
      <w:lvlJc w:val="left"/>
      <w:pPr>
        <w:ind w:left="1080" w:hanging="720"/>
      </w:pPr>
      <w:rPr>
        <w:rFonts w:ascii="Helvetica" w:hAnsi="Helvetica" w:cs="Helvetica" w:hint="default"/>
        <w:b/>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AD32835"/>
    <w:multiLevelType w:val="hybridMultilevel"/>
    <w:tmpl w:val="67E2CF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6387A"/>
    <w:multiLevelType w:val="hybridMultilevel"/>
    <w:tmpl w:val="6AA6004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530978"/>
    <w:multiLevelType w:val="hybridMultilevel"/>
    <w:tmpl w:val="FFFFFFFF"/>
    <w:lvl w:ilvl="0" w:tplc="47DC557E">
      <w:start w:val="1"/>
      <w:numFmt w:val="lowerLetter"/>
      <w:lvlText w:val="(%1)"/>
      <w:lvlJc w:val="left"/>
      <w:pPr>
        <w:ind w:left="1368" w:hanging="625"/>
      </w:pPr>
      <w:rPr>
        <w:rFonts w:ascii="Times New Roman" w:eastAsia="Times New Roman" w:hAnsi="Times New Roman" w:cs="Times New Roman" w:hint="default"/>
        <w:w w:val="99"/>
        <w:sz w:val="20"/>
        <w:szCs w:val="20"/>
      </w:rPr>
    </w:lvl>
    <w:lvl w:ilvl="1" w:tplc="509014B2">
      <w:numFmt w:val="bullet"/>
      <w:lvlText w:val="•"/>
      <w:lvlJc w:val="left"/>
      <w:pPr>
        <w:ind w:left="2224" w:hanging="625"/>
      </w:pPr>
      <w:rPr>
        <w:rFonts w:hint="default"/>
      </w:rPr>
    </w:lvl>
    <w:lvl w:ilvl="2" w:tplc="4206558A">
      <w:numFmt w:val="bullet"/>
      <w:lvlText w:val="•"/>
      <w:lvlJc w:val="left"/>
      <w:pPr>
        <w:ind w:left="3089" w:hanging="625"/>
      </w:pPr>
      <w:rPr>
        <w:rFonts w:hint="default"/>
      </w:rPr>
    </w:lvl>
    <w:lvl w:ilvl="3" w:tplc="F0BC18AA">
      <w:numFmt w:val="bullet"/>
      <w:lvlText w:val="•"/>
      <w:lvlJc w:val="left"/>
      <w:pPr>
        <w:ind w:left="3953" w:hanging="625"/>
      </w:pPr>
      <w:rPr>
        <w:rFonts w:hint="default"/>
      </w:rPr>
    </w:lvl>
    <w:lvl w:ilvl="4" w:tplc="84AA047E">
      <w:numFmt w:val="bullet"/>
      <w:lvlText w:val="•"/>
      <w:lvlJc w:val="left"/>
      <w:pPr>
        <w:ind w:left="4818" w:hanging="625"/>
      </w:pPr>
      <w:rPr>
        <w:rFonts w:hint="default"/>
      </w:rPr>
    </w:lvl>
    <w:lvl w:ilvl="5" w:tplc="ADF40A00">
      <w:numFmt w:val="bullet"/>
      <w:lvlText w:val="•"/>
      <w:lvlJc w:val="left"/>
      <w:pPr>
        <w:ind w:left="5683" w:hanging="625"/>
      </w:pPr>
      <w:rPr>
        <w:rFonts w:hint="default"/>
      </w:rPr>
    </w:lvl>
    <w:lvl w:ilvl="6" w:tplc="1F848A9C">
      <w:numFmt w:val="bullet"/>
      <w:lvlText w:val="•"/>
      <w:lvlJc w:val="left"/>
      <w:pPr>
        <w:ind w:left="6547" w:hanging="625"/>
      </w:pPr>
      <w:rPr>
        <w:rFonts w:hint="default"/>
      </w:rPr>
    </w:lvl>
    <w:lvl w:ilvl="7" w:tplc="2C9CCD28">
      <w:numFmt w:val="bullet"/>
      <w:lvlText w:val="•"/>
      <w:lvlJc w:val="left"/>
      <w:pPr>
        <w:ind w:left="7412" w:hanging="625"/>
      </w:pPr>
      <w:rPr>
        <w:rFonts w:hint="default"/>
      </w:rPr>
    </w:lvl>
    <w:lvl w:ilvl="8" w:tplc="27C286F4">
      <w:numFmt w:val="bullet"/>
      <w:lvlText w:val="•"/>
      <w:lvlJc w:val="left"/>
      <w:pPr>
        <w:ind w:left="8277" w:hanging="625"/>
      </w:pPr>
      <w:rPr>
        <w:rFonts w:hint="default"/>
      </w:rPr>
    </w:lvl>
  </w:abstractNum>
  <w:abstractNum w:abstractNumId="13" w15:restartNumberingAfterBreak="0">
    <w:nsid w:val="384323B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5" w15:restartNumberingAfterBreak="0">
    <w:nsid w:val="3A75472E"/>
    <w:multiLevelType w:val="hybridMultilevel"/>
    <w:tmpl w:val="C8A026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E783E99"/>
    <w:multiLevelType w:val="hybridMultilevel"/>
    <w:tmpl w:val="EDAEB38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C21F24"/>
    <w:multiLevelType w:val="hybridMultilevel"/>
    <w:tmpl w:val="A1641C00"/>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6842A3"/>
    <w:multiLevelType w:val="hybridMultilevel"/>
    <w:tmpl w:val="625E3EC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6934957"/>
    <w:multiLevelType w:val="hybridMultilevel"/>
    <w:tmpl w:val="FFFFFFFF"/>
    <w:lvl w:ilvl="0" w:tplc="FAB21CC6">
      <w:start w:val="1"/>
      <w:numFmt w:val="lowerLetter"/>
      <w:lvlText w:val="(%1)"/>
      <w:lvlJc w:val="left"/>
      <w:pPr>
        <w:ind w:left="2617" w:hanging="625"/>
      </w:pPr>
      <w:rPr>
        <w:rFonts w:ascii="Times New Roman" w:eastAsia="Times New Roman" w:hAnsi="Times New Roman" w:cs="Times New Roman" w:hint="default"/>
        <w:w w:val="99"/>
        <w:sz w:val="20"/>
        <w:szCs w:val="20"/>
      </w:rPr>
    </w:lvl>
    <w:lvl w:ilvl="1" w:tplc="56906C96">
      <w:numFmt w:val="bullet"/>
      <w:lvlText w:val="•"/>
      <w:lvlJc w:val="left"/>
      <w:pPr>
        <w:ind w:left="3358" w:hanging="625"/>
      </w:pPr>
      <w:rPr>
        <w:rFonts w:hint="default"/>
      </w:rPr>
    </w:lvl>
    <w:lvl w:ilvl="2" w:tplc="4A1A1DF4">
      <w:numFmt w:val="bullet"/>
      <w:lvlText w:val="•"/>
      <w:lvlJc w:val="left"/>
      <w:pPr>
        <w:ind w:left="4097" w:hanging="625"/>
      </w:pPr>
      <w:rPr>
        <w:rFonts w:hint="default"/>
      </w:rPr>
    </w:lvl>
    <w:lvl w:ilvl="3" w:tplc="5EC418FE">
      <w:numFmt w:val="bullet"/>
      <w:lvlText w:val="•"/>
      <w:lvlJc w:val="left"/>
      <w:pPr>
        <w:ind w:left="4835" w:hanging="625"/>
      </w:pPr>
      <w:rPr>
        <w:rFonts w:hint="default"/>
      </w:rPr>
    </w:lvl>
    <w:lvl w:ilvl="4" w:tplc="44AAB22A">
      <w:numFmt w:val="bullet"/>
      <w:lvlText w:val="•"/>
      <w:lvlJc w:val="left"/>
      <w:pPr>
        <w:ind w:left="5574" w:hanging="625"/>
      </w:pPr>
      <w:rPr>
        <w:rFonts w:hint="default"/>
      </w:rPr>
    </w:lvl>
    <w:lvl w:ilvl="5" w:tplc="90BADD12">
      <w:numFmt w:val="bullet"/>
      <w:lvlText w:val="•"/>
      <w:lvlJc w:val="left"/>
      <w:pPr>
        <w:ind w:left="6313" w:hanging="625"/>
      </w:pPr>
      <w:rPr>
        <w:rFonts w:hint="default"/>
      </w:rPr>
    </w:lvl>
    <w:lvl w:ilvl="6" w:tplc="88EAF33C">
      <w:numFmt w:val="bullet"/>
      <w:lvlText w:val="•"/>
      <w:lvlJc w:val="left"/>
      <w:pPr>
        <w:ind w:left="7051" w:hanging="625"/>
      </w:pPr>
      <w:rPr>
        <w:rFonts w:hint="default"/>
      </w:rPr>
    </w:lvl>
    <w:lvl w:ilvl="7" w:tplc="0026F62E">
      <w:numFmt w:val="bullet"/>
      <w:lvlText w:val="•"/>
      <w:lvlJc w:val="left"/>
      <w:pPr>
        <w:ind w:left="7790" w:hanging="625"/>
      </w:pPr>
      <w:rPr>
        <w:rFonts w:hint="default"/>
      </w:rPr>
    </w:lvl>
    <w:lvl w:ilvl="8" w:tplc="F2D4563C">
      <w:numFmt w:val="bullet"/>
      <w:lvlText w:val="•"/>
      <w:lvlJc w:val="left"/>
      <w:pPr>
        <w:ind w:left="8529" w:hanging="625"/>
      </w:pPr>
      <w:rPr>
        <w:rFonts w:hint="default"/>
      </w:rPr>
    </w:lvl>
  </w:abstractNum>
  <w:abstractNum w:abstractNumId="20" w15:restartNumberingAfterBreak="0">
    <w:nsid w:val="47247D7C"/>
    <w:multiLevelType w:val="hybridMultilevel"/>
    <w:tmpl w:val="A6B0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7082C"/>
    <w:multiLevelType w:val="hybridMultilevel"/>
    <w:tmpl w:val="4126E44C"/>
    <w:lvl w:ilvl="0" w:tplc="B9381FEE">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C513FB"/>
    <w:multiLevelType w:val="hybridMultilevel"/>
    <w:tmpl w:val="5F42D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05765"/>
    <w:multiLevelType w:val="hybridMultilevel"/>
    <w:tmpl w:val="0D8612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90EEF"/>
    <w:multiLevelType w:val="hybridMultilevel"/>
    <w:tmpl w:val="4E10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41117B"/>
    <w:multiLevelType w:val="hybridMultilevel"/>
    <w:tmpl w:val="FFFFFFFF"/>
    <w:lvl w:ilvl="0" w:tplc="D090B69C">
      <w:start w:val="1"/>
      <w:numFmt w:val="decimal"/>
      <w:lvlText w:val="%1."/>
      <w:lvlJc w:val="left"/>
      <w:pPr>
        <w:ind w:left="1368" w:hanging="625"/>
      </w:pPr>
      <w:rPr>
        <w:rFonts w:ascii="Times New Roman" w:eastAsia="Times New Roman" w:hAnsi="Times New Roman" w:cs="Times New Roman" w:hint="default"/>
        <w:spacing w:val="0"/>
        <w:w w:val="99"/>
        <w:sz w:val="20"/>
        <w:szCs w:val="20"/>
      </w:rPr>
    </w:lvl>
    <w:lvl w:ilvl="1" w:tplc="2E5A8808">
      <w:numFmt w:val="bullet"/>
      <w:lvlText w:val="•"/>
      <w:lvlJc w:val="left"/>
      <w:pPr>
        <w:ind w:left="2224" w:hanging="625"/>
      </w:pPr>
      <w:rPr>
        <w:rFonts w:hint="default"/>
      </w:rPr>
    </w:lvl>
    <w:lvl w:ilvl="2" w:tplc="FEBAE624">
      <w:numFmt w:val="bullet"/>
      <w:lvlText w:val="•"/>
      <w:lvlJc w:val="left"/>
      <w:pPr>
        <w:ind w:left="3089" w:hanging="625"/>
      </w:pPr>
      <w:rPr>
        <w:rFonts w:hint="default"/>
      </w:rPr>
    </w:lvl>
    <w:lvl w:ilvl="3" w:tplc="909C4650">
      <w:numFmt w:val="bullet"/>
      <w:lvlText w:val="•"/>
      <w:lvlJc w:val="left"/>
      <w:pPr>
        <w:ind w:left="3953" w:hanging="625"/>
      </w:pPr>
      <w:rPr>
        <w:rFonts w:hint="default"/>
      </w:rPr>
    </w:lvl>
    <w:lvl w:ilvl="4" w:tplc="EECA4B3A">
      <w:numFmt w:val="bullet"/>
      <w:lvlText w:val="•"/>
      <w:lvlJc w:val="left"/>
      <w:pPr>
        <w:ind w:left="4818" w:hanging="625"/>
      </w:pPr>
      <w:rPr>
        <w:rFonts w:hint="default"/>
      </w:rPr>
    </w:lvl>
    <w:lvl w:ilvl="5" w:tplc="847E6A78">
      <w:numFmt w:val="bullet"/>
      <w:lvlText w:val="•"/>
      <w:lvlJc w:val="left"/>
      <w:pPr>
        <w:ind w:left="5683" w:hanging="625"/>
      </w:pPr>
      <w:rPr>
        <w:rFonts w:hint="default"/>
      </w:rPr>
    </w:lvl>
    <w:lvl w:ilvl="6" w:tplc="16ECB0DA">
      <w:numFmt w:val="bullet"/>
      <w:lvlText w:val="•"/>
      <w:lvlJc w:val="left"/>
      <w:pPr>
        <w:ind w:left="6547" w:hanging="625"/>
      </w:pPr>
      <w:rPr>
        <w:rFonts w:hint="default"/>
      </w:rPr>
    </w:lvl>
    <w:lvl w:ilvl="7" w:tplc="4818391A">
      <w:numFmt w:val="bullet"/>
      <w:lvlText w:val="•"/>
      <w:lvlJc w:val="left"/>
      <w:pPr>
        <w:ind w:left="7412" w:hanging="625"/>
      </w:pPr>
      <w:rPr>
        <w:rFonts w:hint="default"/>
      </w:rPr>
    </w:lvl>
    <w:lvl w:ilvl="8" w:tplc="14987054">
      <w:numFmt w:val="bullet"/>
      <w:lvlText w:val="•"/>
      <w:lvlJc w:val="left"/>
      <w:pPr>
        <w:ind w:left="8277" w:hanging="625"/>
      </w:pPr>
      <w:rPr>
        <w:rFonts w:hint="default"/>
      </w:rPr>
    </w:lvl>
  </w:abstractNum>
  <w:abstractNum w:abstractNumId="26" w15:restartNumberingAfterBreak="0">
    <w:nsid w:val="63690416"/>
    <w:multiLevelType w:val="hybridMultilevel"/>
    <w:tmpl w:val="60901404"/>
    <w:lvl w:ilvl="0" w:tplc="9E0CDE58">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3E7429"/>
    <w:multiLevelType w:val="hybridMultilevel"/>
    <w:tmpl w:val="1DF0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AA59A8"/>
    <w:multiLevelType w:val="hybridMultilevel"/>
    <w:tmpl w:val="F46A3DBE"/>
    <w:lvl w:ilvl="0" w:tplc="0C090001">
      <w:start w:val="1"/>
      <w:numFmt w:val="bullet"/>
      <w:lvlText w:val=""/>
      <w:lvlJc w:val="left"/>
      <w:pPr>
        <w:ind w:left="1080" w:hanging="720"/>
      </w:pPr>
      <w:rPr>
        <w:rFonts w:ascii="Symbol" w:hAnsi="Symbol"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79616191"/>
    <w:multiLevelType w:val="hybridMultilevel"/>
    <w:tmpl w:val="FFFFFFFF"/>
    <w:lvl w:ilvl="0" w:tplc="38A4783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0" w15:restartNumberingAfterBreak="0">
    <w:nsid w:val="7C3B3C5C"/>
    <w:multiLevelType w:val="hybridMultilevel"/>
    <w:tmpl w:val="D12892C0"/>
    <w:lvl w:ilvl="0" w:tplc="4BC07194">
      <w:start w:val="5"/>
      <w:numFmt w:val="bullet"/>
      <w:lvlText w:val="-"/>
      <w:lvlJc w:val="left"/>
      <w:pPr>
        <w:ind w:left="532" w:hanging="360"/>
      </w:pPr>
      <w:rPr>
        <w:rFonts w:ascii="Calibri" w:eastAsia="Times New Roman" w:hAnsi="Calibri" w:cs="Calibri"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1" w15:restartNumberingAfterBreak="0">
    <w:nsid w:val="7E1C5E09"/>
    <w:multiLevelType w:val="hybridMultilevel"/>
    <w:tmpl w:val="0E425D14"/>
    <w:lvl w:ilvl="0" w:tplc="1534DDB6">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89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3315">
    <w:abstractNumId w:val="8"/>
  </w:num>
  <w:num w:numId="3" w16cid:durableId="2018069452">
    <w:abstractNumId w:val="0"/>
  </w:num>
  <w:num w:numId="4" w16cid:durableId="1875456765">
    <w:abstractNumId w:val="2"/>
  </w:num>
  <w:num w:numId="5" w16cid:durableId="858196655">
    <w:abstractNumId w:val="1"/>
  </w:num>
  <w:num w:numId="6" w16cid:durableId="614748487">
    <w:abstractNumId w:val="22"/>
  </w:num>
  <w:num w:numId="7" w16cid:durableId="1092357735">
    <w:abstractNumId w:val="23"/>
  </w:num>
  <w:num w:numId="8" w16cid:durableId="426584575">
    <w:abstractNumId w:val="10"/>
  </w:num>
  <w:num w:numId="9" w16cid:durableId="18625826">
    <w:abstractNumId w:val="9"/>
  </w:num>
  <w:num w:numId="10" w16cid:durableId="540749122">
    <w:abstractNumId w:val="6"/>
  </w:num>
  <w:num w:numId="11" w16cid:durableId="1994218903">
    <w:abstractNumId w:val="13"/>
  </w:num>
  <w:num w:numId="12" w16cid:durableId="287663089">
    <w:abstractNumId w:val="28"/>
  </w:num>
  <w:num w:numId="13" w16cid:durableId="822548787">
    <w:abstractNumId w:val="7"/>
  </w:num>
  <w:num w:numId="14" w16cid:durableId="1656375150">
    <w:abstractNumId w:val="16"/>
  </w:num>
  <w:num w:numId="15" w16cid:durableId="788208521">
    <w:abstractNumId w:val="15"/>
  </w:num>
  <w:num w:numId="16" w16cid:durableId="1035809016">
    <w:abstractNumId w:val="18"/>
  </w:num>
  <w:num w:numId="17" w16cid:durableId="164975612">
    <w:abstractNumId w:val="3"/>
  </w:num>
  <w:num w:numId="18" w16cid:durableId="1671716082">
    <w:abstractNumId w:val="29"/>
  </w:num>
  <w:num w:numId="19" w16cid:durableId="1894190372">
    <w:abstractNumId w:val="26"/>
  </w:num>
  <w:num w:numId="20" w16cid:durableId="987708493">
    <w:abstractNumId w:val="31"/>
  </w:num>
  <w:num w:numId="21" w16cid:durableId="502936871">
    <w:abstractNumId w:val="21"/>
  </w:num>
  <w:num w:numId="22" w16cid:durableId="372509329">
    <w:abstractNumId w:val="5"/>
  </w:num>
  <w:num w:numId="23" w16cid:durableId="733702287">
    <w:abstractNumId w:val="27"/>
  </w:num>
  <w:num w:numId="24" w16cid:durableId="1025525056">
    <w:abstractNumId w:val="12"/>
  </w:num>
  <w:num w:numId="25" w16cid:durableId="1982736261">
    <w:abstractNumId w:val="19"/>
  </w:num>
  <w:num w:numId="26" w16cid:durableId="1493372202">
    <w:abstractNumId w:val="25"/>
  </w:num>
  <w:num w:numId="27" w16cid:durableId="888692324">
    <w:abstractNumId w:val="24"/>
  </w:num>
  <w:num w:numId="28" w16cid:durableId="2126188571">
    <w:abstractNumId w:val="4"/>
  </w:num>
  <w:num w:numId="29" w16cid:durableId="1852916277">
    <w:abstractNumId w:val="11"/>
  </w:num>
  <w:num w:numId="30" w16cid:durableId="1775248736">
    <w:abstractNumId w:val="17"/>
  </w:num>
  <w:num w:numId="31" w16cid:durableId="1077283306">
    <w:abstractNumId w:val="20"/>
  </w:num>
  <w:num w:numId="32" w16cid:durableId="19733688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60EBC"/>
    <w:rsid w:val="00085455"/>
    <w:rsid w:val="000C308C"/>
    <w:rsid w:val="000D39B1"/>
    <w:rsid w:val="000E6D0B"/>
    <w:rsid w:val="000F63EA"/>
    <w:rsid w:val="00123754"/>
    <w:rsid w:val="00124ED8"/>
    <w:rsid w:val="00145DE7"/>
    <w:rsid w:val="00145E28"/>
    <w:rsid w:val="0015023A"/>
    <w:rsid w:val="00166508"/>
    <w:rsid w:val="00203D85"/>
    <w:rsid w:val="00237869"/>
    <w:rsid w:val="00250C0C"/>
    <w:rsid w:val="00250F77"/>
    <w:rsid w:val="00260293"/>
    <w:rsid w:val="00330ABD"/>
    <w:rsid w:val="00363EC9"/>
    <w:rsid w:val="0039639D"/>
    <w:rsid w:val="003B22CE"/>
    <w:rsid w:val="004007C6"/>
    <w:rsid w:val="004039E5"/>
    <w:rsid w:val="004744CE"/>
    <w:rsid w:val="00496612"/>
    <w:rsid w:val="004A46BF"/>
    <w:rsid w:val="004B057C"/>
    <w:rsid w:val="00512E2B"/>
    <w:rsid w:val="00536378"/>
    <w:rsid w:val="0057690F"/>
    <w:rsid w:val="005A3C29"/>
    <w:rsid w:val="005A3EF2"/>
    <w:rsid w:val="005B4B3E"/>
    <w:rsid w:val="005B745C"/>
    <w:rsid w:val="005D3FED"/>
    <w:rsid w:val="0062104C"/>
    <w:rsid w:val="00640F32"/>
    <w:rsid w:val="00691C3F"/>
    <w:rsid w:val="006971AA"/>
    <w:rsid w:val="00726259"/>
    <w:rsid w:val="00733E26"/>
    <w:rsid w:val="00743962"/>
    <w:rsid w:val="00753967"/>
    <w:rsid w:val="007617C1"/>
    <w:rsid w:val="00762CA6"/>
    <w:rsid w:val="0079461B"/>
    <w:rsid w:val="007E661E"/>
    <w:rsid w:val="00813EE9"/>
    <w:rsid w:val="008271DA"/>
    <w:rsid w:val="008858AA"/>
    <w:rsid w:val="008B0C77"/>
    <w:rsid w:val="008B0EF9"/>
    <w:rsid w:val="008B5688"/>
    <w:rsid w:val="008C2392"/>
    <w:rsid w:val="008C73D5"/>
    <w:rsid w:val="008F31D1"/>
    <w:rsid w:val="008F513C"/>
    <w:rsid w:val="0090170F"/>
    <w:rsid w:val="00912AB1"/>
    <w:rsid w:val="00924854"/>
    <w:rsid w:val="009463EB"/>
    <w:rsid w:val="00960921"/>
    <w:rsid w:val="009820E1"/>
    <w:rsid w:val="009B573A"/>
    <w:rsid w:val="00A261CD"/>
    <w:rsid w:val="00A51F2D"/>
    <w:rsid w:val="00A64516"/>
    <w:rsid w:val="00A700BC"/>
    <w:rsid w:val="00A72BF0"/>
    <w:rsid w:val="00A92C56"/>
    <w:rsid w:val="00A94763"/>
    <w:rsid w:val="00AC02DE"/>
    <w:rsid w:val="00AE50BF"/>
    <w:rsid w:val="00B11415"/>
    <w:rsid w:val="00B207F6"/>
    <w:rsid w:val="00B4600C"/>
    <w:rsid w:val="00B66E7D"/>
    <w:rsid w:val="00B81214"/>
    <w:rsid w:val="00BA3316"/>
    <w:rsid w:val="00BA67ED"/>
    <w:rsid w:val="00BD101B"/>
    <w:rsid w:val="00C320B5"/>
    <w:rsid w:val="00C3460C"/>
    <w:rsid w:val="00C93100"/>
    <w:rsid w:val="00CB44F3"/>
    <w:rsid w:val="00D03415"/>
    <w:rsid w:val="00D120EB"/>
    <w:rsid w:val="00D5461B"/>
    <w:rsid w:val="00D87480"/>
    <w:rsid w:val="00D921C4"/>
    <w:rsid w:val="00DF00DE"/>
    <w:rsid w:val="00E15BC6"/>
    <w:rsid w:val="00E17152"/>
    <w:rsid w:val="00E4532A"/>
    <w:rsid w:val="00E70E11"/>
    <w:rsid w:val="00E756B9"/>
    <w:rsid w:val="00E824E6"/>
    <w:rsid w:val="00E869A3"/>
    <w:rsid w:val="00EC537D"/>
    <w:rsid w:val="00ED392D"/>
    <w:rsid w:val="00EE2E0B"/>
    <w:rsid w:val="00EF5D0C"/>
    <w:rsid w:val="00F043B0"/>
    <w:rsid w:val="00F31FF7"/>
    <w:rsid w:val="00F45F67"/>
    <w:rsid w:val="00F47D92"/>
    <w:rsid w:val="00FB439E"/>
    <w:rsid w:val="00FC212A"/>
    <w:rsid w:val="00FE27E6"/>
    <w:rsid w:val="00FE3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3F5FE"/>
  <w15:docId w15:val="{730D5B00-24C7-47B2-8D63-C7320CC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szCs w:val="22"/>
      <w:bdr w:val="none" w:sz="0" w:space="0" w:color="auto"/>
      <w:lang w:val="en-US" w:eastAsia="en-US"/>
    </w:rPr>
  </w:style>
  <w:style w:type="paragraph" w:styleId="Heading2">
    <w:name w:val="heading 2"/>
    <w:basedOn w:val="Normal"/>
    <w:next w:val="Normal"/>
    <w:link w:val="Heading2Char"/>
    <w:uiPriority w:val="9"/>
    <w:semiHidden/>
    <w:unhideWhenUsed/>
    <w:qFormat/>
    <w:rsid w:val="008858AA"/>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widowControl/>
      <w:tabs>
        <w:tab w:val="center" w:pos="4513"/>
        <w:tab w:val="right" w:pos="9026"/>
      </w:tabs>
      <w:autoSpaceDE/>
      <w:autoSpaceDN/>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styleId="ListParagraph">
    <w:name w:val="List Paragraph"/>
    <w:basedOn w:val="Normal"/>
    <w:uiPriority w:val="1"/>
    <w:qFormat/>
    <w:rsid w:val="009463EB"/>
    <w:pPr>
      <w:widowControl/>
      <w:autoSpaceDE/>
      <w:autoSpaceDN/>
      <w:ind w:left="720"/>
      <w:contextualSpacing/>
    </w:pPr>
    <w:rPr>
      <w:rFonts w:ascii="Times New Roman" w:eastAsia="Arial Unicode MS" w:hAnsi="Times New Roman" w:cs="Times New Roman"/>
      <w:sz w:val="24"/>
      <w:szCs w:val="24"/>
    </w:rPr>
  </w:style>
  <w:style w:type="paragraph" w:customStyle="1" w:styleId="Default">
    <w:name w:val="Default"/>
    <w:rsid w:val="00912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63EC9"/>
    <w:rPr>
      <w:color w:val="605E5C"/>
      <w:shd w:val="clear" w:color="auto" w:fill="E1DFDD"/>
    </w:rPr>
  </w:style>
  <w:style w:type="character" w:customStyle="1" w:styleId="A7">
    <w:name w:val="A7"/>
    <w:uiPriority w:val="99"/>
    <w:rsid w:val="00536378"/>
    <w:rPr>
      <w:rFonts w:ascii="Helvetica Condensed" w:hAnsi="Helvetica Condensed"/>
      <w:color w:val="007CBB"/>
      <w:sz w:val="19"/>
      <w:u w:val="single"/>
    </w:rPr>
  </w:style>
  <w:style w:type="character" w:customStyle="1" w:styleId="A10">
    <w:name w:val="A10"/>
    <w:uiPriority w:val="99"/>
    <w:rsid w:val="00536378"/>
    <w:rPr>
      <w:rFonts w:ascii="Helvetica" w:hAnsi="Helvetica"/>
      <w:color w:val="221E1F"/>
      <w:sz w:val="11"/>
    </w:rPr>
  </w:style>
  <w:style w:type="character" w:styleId="Emphasis">
    <w:name w:val="Emphasis"/>
    <w:basedOn w:val="DefaultParagraphFont"/>
    <w:uiPriority w:val="20"/>
    <w:qFormat/>
    <w:rsid w:val="00536378"/>
    <w:rPr>
      <w:i/>
      <w:iCs/>
    </w:rPr>
  </w:style>
  <w:style w:type="paragraph" w:customStyle="1" w:styleId="TableParagraph">
    <w:name w:val="Table Paragraph"/>
    <w:basedOn w:val="Normal"/>
    <w:uiPriority w:val="1"/>
    <w:qFormat/>
    <w:rsid w:val="006971AA"/>
    <w:rPr>
      <w:rFonts w:ascii="Times New Roman" w:hAnsi="Times New Roman" w:cs="Times New Roman"/>
    </w:rPr>
  </w:style>
  <w:style w:type="paragraph" w:styleId="BodyText">
    <w:name w:val="Body Text"/>
    <w:basedOn w:val="Normal"/>
    <w:link w:val="BodyTextChar"/>
    <w:uiPriority w:val="1"/>
    <w:qFormat/>
    <w:rsid w:val="006971AA"/>
    <w:pPr>
      <w:ind w:left="1368" w:firstLine="624"/>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971AA"/>
    <w:rPr>
      <w:rFonts w:eastAsia="Times New Roman"/>
      <w:bdr w:val="none" w:sz="0" w:space="0" w:color="auto"/>
      <w:lang w:val="en-US" w:eastAsia="en-US"/>
    </w:rPr>
  </w:style>
  <w:style w:type="paragraph" w:styleId="Title">
    <w:name w:val="Title"/>
    <w:basedOn w:val="Normal"/>
    <w:link w:val="TitleChar"/>
    <w:uiPriority w:val="10"/>
    <w:qFormat/>
    <w:rsid w:val="006971AA"/>
    <w:pPr>
      <w:ind w:left="1368" w:right="175"/>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6971AA"/>
    <w:rPr>
      <w:rFonts w:eastAsia="Times New Roman"/>
      <w:b/>
      <w:bCs/>
      <w:sz w:val="40"/>
      <w:szCs w:val="40"/>
      <w:bdr w:val="none" w:sz="0" w:space="0" w:color="auto"/>
      <w:lang w:val="en-US" w:eastAsia="en-US"/>
    </w:rPr>
  </w:style>
  <w:style w:type="paragraph" w:styleId="FootnoteText">
    <w:name w:val="footnote text"/>
    <w:basedOn w:val="Normal"/>
    <w:link w:val="FootnoteTextChar"/>
    <w:uiPriority w:val="99"/>
    <w:semiHidden/>
    <w:unhideWhenUsed/>
    <w:rsid w:val="00260293"/>
    <w:rPr>
      <w:sz w:val="20"/>
      <w:szCs w:val="20"/>
    </w:rPr>
  </w:style>
  <w:style w:type="character" w:customStyle="1" w:styleId="FootnoteTextChar">
    <w:name w:val="Footnote Text Char"/>
    <w:basedOn w:val="DefaultParagraphFont"/>
    <w:link w:val="FootnoteText"/>
    <w:uiPriority w:val="99"/>
    <w:semiHidden/>
    <w:rsid w:val="00260293"/>
    <w:rPr>
      <w:rFonts w:ascii="Calibri" w:eastAsia="Times New Roman" w:hAnsi="Calibri" w:cs="Calibri"/>
      <w:bdr w:val="none" w:sz="0" w:space="0" w:color="auto"/>
      <w:lang w:val="en-US" w:eastAsia="en-US"/>
    </w:rPr>
  </w:style>
  <w:style w:type="character" w:styleId="FootnoteReference">
    <w:name w:val="footnote reference"/>
    <w:basedOn w:val="DefaultParagraphFont"/>
    <w:uiPriority w:val="99"/>
    <w:semiHidden/>
    <w:unhideWhenUsed/>
    <w:rsid w:val="00260293"/>
    <w:rPr>
      <w:vertAlign w:val="superscript"/>
    </w:rPr>
  </w:style>
  <w:style w:type="character" w:styleId="CommentReference">
    <w:name w:val="annotation reference"/>
    <w:basedOn w:val="DefaultParagraphFont"/>
    <w:uiPriority w:val="99"/>
    <w:semiHidden/>
    <w:unhideWhenUsed/>
    <w:rsid w:val="00B207F6"/>
    <w:rPr>
      <w:sz w:val="16"/>
      <w:szCs w:val="16"/>
    </w:rPr>
  </w:style>
  <w:style w:type="paragraph" w:styleId="CommentText">
    <w:name w:val="annotation text"/>
    <w:basedOn w:val="Normal"/>
    <w:link w:val="CommentTextChar"/>
    <w:uiPriority w:val="99"/>
    <w:unhideWhenUsed/>
    <w:rsid w:val="00B207F6"/>
    <w:rPr>
      <w:sz w:val="20"/>
      <w:szCs w:val="20"/>
    </w:rPr>
  </w:style>
  <w:style w:type="character" w:customStyle="1" w:styleId="CommentTextChar">
    <w:name w:val="Comment Text Char"/>
    <w:basedOn w:val="DefaultParagraphFont"/>
    <w:link w:val="CommentText"/>
    <w:uiPriority w:val="99"/>
    <w:rsid w:val="00B207F6"/>
    <w:rPr>
      <w:rFonts w:ascii="Calibri" w:eastAsia="Times New Roman" w:hAnsi="Calibri" w:cs="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207F6"/>
    <w:rPr>
      <w:b/>
      <w:bCs/>
    </w:rPr>
  </w:style>
  <w:style w:type="character" w:customStyle="1" w:styleId="CommentSubjectChar">
    <w:name w:val="Comment Subject Char"/>
    <w:basedOn w:val="CommentTextChar"/>
    <w:link w:val="CommentSubject"/>
    <w:uiPriority w:val="99"/>
    <w:semiHidden/>
    <w:rsid w:val="00B207F6"/>
    <w:rPr>
      <w:rFonts w:ascii="Calibri" w:eastAsia="Times New Roman" w:hAnsi="Calibri" w:cs="Calibri"/>
      <w:b/>
      <w:bCs/>
      <w:bdr w:val="none" w:sz="0" w:space="0" w:color="auto"/>
      <w:lang w:val="en-US" w:eastAsia="en-US"/>
    </w:rPr>
  </w:style>
  <w:style w:type="character" w:customStyle="1" w:styleId="cf01">
    <w:name w:val="cf01"/>
    <w:basedOn w:val="DefaultParagraphFont"/>
    <w:rsid w:val="008C2392"/>
    <w:rPr>
      <w:rFonts w:ascii="Segoe UI" w:hAnsi="Segoe UI" w:cs="Segoe UI" w:hint="default"/>
      <w:sz w:val="18"/>
      <w:szCs w:val="18"/>
    </w:rPr>
  </w:style>
  <w:style w:type="paragraph" w:styleId="Revision">
    <w:name w:val="Revision"/>
    <w:hidden/>
    <w:uiPriority w:val="99"/>
    <w:semiHidden/>
    <w:rsid w:val="00E756B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US" w:eastAsia="en-US"/>
    </w:rPr>
  </w:style>
  <w:style w:type="table" w:styleId="TableGrid">
    <w:name w:val="Table Grid"/>
    <w:basedOn w:val="TableNormal"/>
    <w:uiPriority w:val="39"/>
    <w:rsid w:val="00D120E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0EB"/>
    <w:pPr>
      <w:widowControl/>
      <w:autoSpaceDE/>
      <w:autoSpaceDN/>
      <w:spacing w:before="100" w:beforeAutospacing="1" w:after="100" w:afterAutospacing="1"/>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p.org/sites/default/files/documents/publications/declaration-Vermoore-endorsed-2020-eng.pdf" TargetMode="External"/><Relationship Id="rId13" Type="http://schemas.openxmlformats.org/officeDocument/2006/relationships/hyperlink" Target="https://www.sprep.org/sites/default/files/documents/publications/MAP-Digital-small.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4401ab7b-8bfc-4254-b12e-e1d4ec6387e7.filesusr.com/ugd/58faab_3fe81073de194147a1f6f9e57bf645fc.pdf" TargetMode="External"/><Relationship Id="rId17" Type="http://schemas.openxmlformats.org/officeDocument/2006/relationships/hyperlink" Target="https://wedocs.unep.org/bitstream/handle/20.500.11822/11186/K1607228_UNEPEA2_RES11E.pdf?sequence=1&amp;isAllowed=y" TargetMode="External"/><Relationship Id="rId2" Type="http://schemas.openxmlformats.org/officeDocument/2006/relationships/styles" Target="styles.xml"/><Relationship Id="rId16" Type="http://schemas.openxmlformats.org/officeDocument/2006/relationships/hyperlink" Target="https://wedocs.unep.org/bitstream/handle/20.500.11822/11186/K1607228_UNEPEA2_RES11E.pdf?sequence=1&amp;isAllowed=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401ab7b-8bfc-4254-b12e-e1d4ec6387e7.filesusr.com/ugd/58faab_3fe81073de194147a1f6f9e57bf645fc.pdf" TargetMode="External"/><Relationship Id="rId5" Type="http://schemas.openxmlformats.org/officeDocument/2006/relationships/footnotes" Target="footnotes.xml"/><Relationship Id="rId15" Type="http://schemas.openxmlformats.org/officeDocument/2006/relationships/hyperlink" Target="https://reports.eia-international.org/wp-content/uploads/sites/6/2020/09/Plastic-Prevention-Gap-Analysis-2020.pdf" TargetMode="External"/><Relationship Id="rId23" Type="http://schemas.openxmlformats.org/officeDocument/2006/relationships/theme" Target="theme/theme1.xml"/><Relationship Id="rId10" Type="http://schemas.openxmlformats.org/officeDocument/2006/relationships/hyperlink" Target="https://sustainabledevelopment.un.org/content/documents/commitments/1326_7636_commitment_cleaner-pacific-strategy-202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osis.org/statement/launch-of-ocean-day-plastic-pollution-declaration/" TargetMode="External"/><Relationship Id="rId14" Type="http://schemas.openxmlformats.org/officeDocument/2006/relationships/hyperlink" Target="https://www.un.org/regularprocess/sites/www.un.org.regularprocess/files/2011859-e-woa-ii-vol-ii.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P\Documents\SPREP\UNOC%20Virtual%20Workshop%201%20_%20Agenda%20(002)SNRe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C:\Users\SPREP\Documents\SPREP\UNOC Virtual Workshop 1 _ Agenda (002)SNRev.dotx</Template>
  <TotalTime>8</TotalTime>
  <Pages>14</Pages>
  <Words>4892</Words>
  <Characters>27886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SPREP</dc:creator>
  <cp:lastModifiedBy>Karen Raubenheimer</cp:lastModifiedBy>
  <cp:revision>11</cp:revision>
  <cp:lastPrinted>2022-10-14T05:35:00Z</cp:lastPrinted>
  <dcterms:created xsi:type="dcterms:W3CDTF">2022-11-04T01:40:00Z</dcterms:created>
  <dcterms:modified xsi:type="dcterms:W3CDTF">2022-11-04T01:50:00Z</dcterms:modified>
</cp:coreProperties>
</file>